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 w:line="360" w:lineRule="auto"/>
        <w:jc w:val="center"/>
        <w:rPr>
          <w:rFonts w:ascii="黑体" w:eastAsia="黑体"/>
          <w:color w:val="000000" w:themeColor="text1"/>
          <w:sz w:val="36"/>
          <w14:textFill>
            <w14:solidFill>
              <w14:schemeClr w14:val="tx1"/>
            </w14:solidFill>
          </w14:textFill>
        </w:rPr>
      </w:pPr>
    </w:p>
    <w:p>
      <w:pPr>
        <w:spacing w:before="240" w:line="360" w:lineRule="auto"/>
        <w:jc w:val="center"/>
        <w:rPr>
          <w:rFonts w:ascii="黑体" w:eastAsia="黑体"/>
          <w:color w:val="000000" w:themeColor="text1"/>
          <w:sz w:val="36"/>
          <w14:textFill>
            <w14:solidFill>
              <w14:schemeClr w14:val="tx1"/>
            </w14:solidFill>
          </w14:textFill>
        </w:rPr>
      </w:pPr>
    </w:p>
    <w:p>
      <w:pPr>
        <w:spacing w:before="240" w:line="360" w:lineRule="auto"/>
        <w:jc w:val="center"/>
        <w:rPr>
          <w:rFonts w:ascii="黑体" w:eastAsia="黑体"/>
          <w:color w:val="000000" w:themeColor="text1"/>
          <w:sz w:val="52"/>
          <w14:textFill>
            <w14:solidFill>
              <w14:schemeClr w14:val="tx1"/>
            </w14:solidFill>
          </w14:textFill>
        </w:rPr>
      </w:pPr>
      <w:r>
        <w:rPr>
          <w:rFonts w:hint="eastAsia" w:ascii="黑体" w:eastAsia="黑体"/>
          <w:color w:val="000000" w:themeColor="text1"/>
          <w:sz w:val="36"/>
          <w14:textFill>
            <w14:solidFill>
              <w14:schemeClr w14:val="tx1"/>
            </w14:solidFill>
          </w14:textFill>
        </w:rPr>
        <w:drawing>
          <wp:anchor distT="0" distB="0" distL="114300" distR="114300" simplePos="0" relativeHeight="251659264" behindDoc="0" locked="0" layoutInCell="0" allowOverlap="1">
            <wp:simplePos x="0" y="0"/>
            <wp:positionH relativeFrom="column">
              <wp:posOffset>2124710</wp:posOffset>
            </wp:positionH>
            <wp:positionV relativeFrom="paragraph">
              <wp:posOffset>59690</wp:posOffset>
            </wp:positionV>
            <wp:extent cx="2061210" cy="1259205"/>
            <wp:effectExtent l="0" t="0" r="0" b="0"/>
            <wp:wrapNone/>
            <wp:docPr id="2" name="Picture 2" descr="中大华远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中大华远标志"/>
                    <pic:cNvPicPr>
                      <a:picLocks noChangeAspect="1" noChangeArrowheads="1"/>
                    </pic:cNvPicPr>
                  </pic:nvPicPr>
                  <pic:blipFill>
                    <a:blip r:embed="rId14">
                      <a:lum contrast="6000"/>
                      <a:extLst>
                        <a:ext uri="{28A0092B-C50C-407E-A947-70E740481C1C}">
                          <a14:useLocalDpi xmlns:a14="http://schemas.microsoft.com/office/drawing/2010/main" val="0"/>
                        </a:ext>
                      </a:extLst>
                    </a:blip>
                    <a:srcRect/>
                    <a:stretch>
                      <a:fillRect/>
                    </a:stretch>
                  </pic:blipFill>
                  <pic:spPr>
                    <a:xfrm>
                      <a:off x="0" y="0"/>
                      <a:ext cx="2061269" cy="1259456"/>
                    </a:xfrm>
                    <a:prstGeom prst="rect">
                      <a:avLst/>
                    </a:prstGeom>
                    <a:noFill/>
                    <a:ln>
                      <a:noFill/>
                    </a:ln>
                  </pic:spPr>
                </pic:pic>
              </a:graphicData>
            </a:graphic>
          </wp:anchor>
        </w:drawing>
      </w:r>
    </w:p>
    <w:p>
      <w:pPr>
        <w:spacing w:before="240" w:line="360" w:lineRule="auto"/>
        <w:jc w:val="center"/>
        <w:rPr>
          <w:rFonts w:ascii="黑体" w:eastAsia="黑体"/>
          <w:color w:val="000000" w:themeColor="text1"/>
          <w:sz w:val="36"/>
          <w14:textFill>
            <w14:solidFill>
              <w14:schemeClr w14:val="tx1"/>
            </w14:solidFill>
          </w14:textFill>
        </w:rPr>
      </w:pPr>
    </w:p>
    <w:p>
      <w:pPr>
        <w:spacing w:before="240" w:line="360" w:lineRule="auto"/>
        <w:jc w:val="center"/>
        <w:rPr>
          <w:rFonts w:ascii="黑体" w:eastAsia="黑体"/>
          <w:color w:val="000000" w:themeColor="text1"/>
          <w:sz w:val="36"/>
          <w14:textFill>
            <w14:solidFill>
              <w14:schemeClr w14:val="tx1"/>
            </w14:solidFill>
          </w14:textFill>
        </w:rPr>
      </w:pPr>
    </w:p>
    <w:p>
      <w:pPr>
        <w:spacing w:before="240" w:line="360" w:lineRule="auto"/>
        <w:jc w:val="center"/>
        <w:rPr>
          <w:rFonts w:ascii="黑体" w:eastAsia="黑体"/>
          <w:color w:val="000000" w:themeColor="text1"/>
          <w:sz w:val="36"/>
          <w14:textFill>
            <w14:solidFill>
              <w14:schemeClr w14:val="tx1"/>
            </w14:solidFill>
          </w14:textFill>
        </w:rPr>
      </w:pPr>
      <w:r>
        <w:rPr>
          <w:rFonts w:hint="eastAsia" w:ascii="黑体" w:eastAsia="黑体"/>
          <w:color w:val="000000" w:themeColor="text1"/>
          <w:sz w:val="52"/>
          <w14:textFill>
            <w14:solidFill>
              <w14:schemeClr w14:val="tx1"/>
            </w14:solidFill>
          </w14:textFill>
        </w:rPr>
        <w:t>北京中大华远认证中心有限公司</w:t>
      </w:r>
    </w:p>
    <w:p>
      <w:pPr>
        <w:spacing w:before="360" w:line="360" w:lineRule="auto"/>
        <w:jc w:val="center"/>
        <w:rPr>
          <w:rFonts w:ascii="黑体" w:eastAsia="黑体"/>
          <w:color w:val="000000" w:themeColor="text1"/>
          <w:sz w:val="52"/>
          <w14:textFill>
            <w14:solidFill>
              <w14:schemeClr w14:val="tx1"/>
            </w14:solidFill>
          </w14:textFill>
        </w:rPr>
      </w:pPr>
      <w:r>
        <w:rPr>
          <w:rFonts w:hint="eastAsia" w:ascii="黑体" w:eastAsia="黑体"/>
          <w:color w:val="000000" w:themeColor="text1"/>
          <w:sz w:val="52"/>
          <w14:textFill>
            <w14:solidFill>
              <w14:schemeClr w14:val="tx1"/>
            </w14:solidFill>
          </w14:textFill>
        </w:rPr>
        <w:t>评价注册合同书</w:t>
      </w:r>
    </w:p>
    <w:p>
      <w:pPr>
        <w:spacing w:before="480" w:line="360" w:lineRule="auto"/>
        <w:jc w:val="center"/>
        <w:rPr>
          <w:rFonts w:ascii="黑体" w:eastAsia="黑体"/>
          <w:color w:val="000000" w:themeColor="text1"/>
          <w:sz w:val="30"/>
          <w14:textFill>
            <w14:solidFill>
              <w14:schemeClr w14:val="tx1"/>
            </w14:solidFill>
          </w14:textFill>
        </w:rPr>
      </w:pPr>
    </w:p>
    <w:p>
      <w:pPr>
        <w:spacing w:before="480" w:line="360" w:lineRule="auto"/>
        <w:jc w:val="center"/>
        <w:rPr>
          <w:rFonts w:ascii="黑体" w:eastAsia="黑体"/>
          <w:color w:val="000000" w:themeColor="text1"/>
          <w:sz w:val="30"/>
          <w14:textFill>
            <w14:solidFill>
              <w14:schemeClr w14:val="tx1"/>
            </w14:solidFill>
          </w14:textFill>
        </w:rPr>
      </w:pPr>
    </w:p>
    <w:p>
      <w:pPr>
        <w:spacing w:before="480" w:line="360" w:lineRule="auto"/>
        <w:jc w:val="center"/>
        <w:rPr>
          <w:rFonts w:ascii="黑体" w:eastAsia="黑体"/>
          <w:color w:val="000000" w:themeColor="text1"/>
          <w:sz w:val="30"/>
          <w14:textFill>
            <w14:solidFill>
              <w14:schemeClr w14:val="tx1"/>
            </w14:solidFill>
          </w14:textFill>
        </w:rPr>
      </w:pPr>
    </w:p>
    <w:p>
      <w:pPr>
        <w:spacing w:before="480" w:line="360" w:lineRule="auto"/>
        <w:jc w:val="center"/>
        <w:rPr>
          <w:rFonts w:ascii="黑体" w:eastAsia="黑体"/>
          <w:color w:val="000000" w:themeColor="text1"/>
          <w:sz w:val="30"/>
          <w14:textFill>
            <w14:solidFill>
              <w14:schemeClr w14:val="tx1"/>
            </w14:solidFill>
          </w14:textFill>
        </w:rPr>
      </w:pPr>
    </w:p>
    <w:p>
      <w:pPr>
        <w:spacing w:before="360" w:line="360" w:lineRule="auto"/>
        <w:ind w:firstLine="708" w:firstLineChars="236"/>
        <w:jc w:val="left"/>
        <w:rPr>
          <w:rFonts w:ascii="黑体" w:eastAsia="黑体"/>
          <w:color w:val="000000" w:themeColor="text1"/>
          <w:sz w:val="30"/>
          <w14:textFill>
            <w14:solidFill>
              <w14:schemeClr w14:val="tx1"/>
            </w14:solidFill>
          </w14:textFill>
        </w:rPr>
      </w:pPr>
      <w:r>
        <w:rPr>
          <w:rFonts w:hint="eastAsia" w:ascii="黑体" w:eastAsia="黑体"/>
          <w:color w:val="000000" w:themeColor="text1"/>
          <w:sz w:val="30"/>
          <w14:textFill>
            <w14:solidFill>
              <w14:schemeClr w14:val="tx1"/>
            </w14:solidFill>
          </w14:textFill>
        </w:rPr>
        <w:t>申请组织名称</w:t>
      </w:r>
      <w:r>
        <w:rPr>
          <w:rFonts w:hint="eastAsia" w:ascii="黑体" w:eastAsia="黑体"/>
          <w:color w:val="000000" w:themeColor="text1"/>
          <w:sz w:val="30"/>
          <w:u w:val="single"/>
          <w14:textFill>
            <w14:solidFill>
              <w14:schemeClr w14:val="tx1"/>
            </w14:solidFill>
          </w14:textFill>
        </w:rPr>
        <w:t xml:space="preserve">：                                  </w:t>
      </w:r>
    </w:p>
    <w:p>
      <w:pPr>
        <w:spacing w:before="360" w:line="360" w:lineRule="auto"/>
        <w:jc w:val="center"/>
        <w:rPr>
          <w:rFonts w:ascii="黑体" w:eastAsia="黑体"/>
          <w:color w:val="000000" w:themeColor="text1"/>
          <w:sz w:val="30"/>
          <w14:textFill>
            <w14:solidFill>
              <w14:schemeClr w14:val="tx1"/>
            </w14:solidFill>
          </w14:textFill>
        </w:rPr>
        <w:sectPr>
          <w:headerReference r:id="rId7" w:type="first"/>
          <w:footerReference r:id="rId10" w:type="first"/>
          <w:headerReference r:id="rId5" w:type="default"/>
          <w:footerReference r:id="rId8" w:type="default"/>
          <w:headerReference r:id="rId6" w:type="even"/>
          <w:footerReference r:id="rId9" w:type="even"/>
          <w:endnotePr>
            <w:numFmt w:val="decimal"/>
          </w:endnotePr>
          <w:pgSz w:w="11907" w:h="16840"/>
          <w:pgMar w:top="1134" w:right="1191" w:bottom="907" w:left="1191" w:header="1134" w:footer="635" w:gutter="0"/>
          <w:cols w:space="720" w:num="1"/>
          <w:docGrid w:linePitch="285" w:charSpace="0"/>
        </w:sectPr>
      </w:pPr>
    </w:p>
    <w:p>
      <w:pPr>
        <w:spacing w:before="120" w:beforeLines="50" w:line="360" w:lineRule="auto"/>
        <w:ind w:firstLine="568" w:firstLineChars="202"/>
        <w:jc w:val="left"/>
        <w:rPr>
          <w:rFonts w:hint="eastAsia" w:ascii="宋体" w:hAnsi="宋体"/>
          <w:b/>
          <w:color w:val="000000" w:themeColor="text1"/>
          <w:sz w:val="28"/>
          <w:szCs w:val="28"/>
          <w14:textFill>
            <w14:solidFill>
              <w14:schemeClr w14:val="tx1"/>
            </w14:solidFill>
          </w14:textFill>
        </w:rPr>
      </w:pPr>
    </w:p>
    <w:tbl>
      <w:tblPr>
        <w:tblStyle w:val="5"/>
        <w:tblW w:w="0" w:type="auto"/>
        <w:tblInd w:w="-5"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0" w:type="dxa"/>
          <w:bottom w:w="0" w:type="dxa"/>
          <w:right w:w="0" w:type="dxa"/>
        </w:tblCellMar>
      </w:tblPr>
      <w:tblGrid>
        <w:gridCol w:w="1139"/>
        <w:gridCol w:w="16"/>
        <w:gridCol w:w="1680"/>
        <w:gridCol w:w="856"/>
        <w:gridCol w:w="1134"/>
        <w:gridCol w:w="1554"/>
        <w:gridCol w:w="714"/>
        <w:gridCol w:w="2777"/>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0" w:type="dxa"/>
            <w:bottom w:w="0" w:type="dxa"/>
            <w:right w:w="0" w:type="dxa"/>
          </w:tblCellMar>
        </w:tblPrEx>
        <w:trPr>
          <w:cantSplit/>
          <w:trHeight w:val="623" w:hRule="atLeast"/>
        </w:trPr>
        <w:tc>
          <w:tcPr>
            <w:tcW w:w="2835" w:type="dxa"/>
            <w:gridSpan w:val="3"/>
            <w:vAlign w:val="center"/>
          </w:tcPr>
          <w:p>
            <w:pPr>
              <w:spacing w:line="380" w:lineRule="exact"/>
              <w:rPr>
                <w:rFonts w:ascii="黑体" w:hAnsi="黑体" w:eastAsia="黑体"/>
                <w:sz w:val="28"/>
                <w:szCs w:val="28"/>
              </w:rPr>
            </w:pPr>
            <w:r>
              <w:rPr>
                <w:rFonts w:hint="eastAsia" w:ascii="黑体" w:hAnsi="黑体" w:eastAsia="黑体"/>
                <w:sz w:val="28"/>
                <w:szCs w:val="28"/>
              </w:rPr>
              <w:t>甲方（申请认证组织）</w:t>
            </w:r>
          </w:p>
        </w:tc>
        <w:tc>
          <w:tcPr>
            <w:tcW w:w="7035" w:type="dxa"/>
            <w:gridSpan w:val="5"/>
            <w:vAlign w:val="center"/>
          </w:tcPr>
          <w:p>
            <w:pPr>
              <w:spacing w:line="380" w:lineRule="exact"/>
              <w:rPr>
                <w:rFonts w:hint="eastAsia" w:ascii="黑体" w:hAnsi="黑体" w:eastAsia="黑体"/>
                <w:sz w:val="28"/>
                <w:szCs w:val="28"/>
                <w:lang w:eastAsia="zh-CN"/>
              </w:rPr>
            </w:pPr>
            <w:r>
              <w:rPr>
                <w:rFonts w:hint="eastAsia" w:ascii="黑体" w:hAnsi="黑体" w:eastAsia="黑体"/>
                <w:sz w:val="28"/>
                <w:szCs w:val="28"/>
                <w:lang w:val="en-US" w:eastAsia="zh-CN"/>
              </w:rPr>
              <w:t xml:space="preserve">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0" w:type="dxa"/>
            <w:bottom w:w="0" w:type="dxa"/>
            <w:right w:w="0" w:type="dxa"/>
          </w:tblCellMar>
        </w:tblPrEx>
        <w:trPr>
          <w:cantSplit/>
          <w:trHeight w:val="521" w:hRule="atLeast"/>
        </w:trPr>
        <w:tc>
          <w:tcPr>
            <w:tcW w:w="2835" w:type="dxa"/>
            <w:gridSpan w:val="3"/>
            <w:vAlign w:val="center"/>
          </w:tcPr>
          <w:p>
            <w:pPr>
              <w:spacing w:line="380" w:lineRule="exact"/>
              <w:rPr>
                <w:rFonts w:ascii="黑体" w:hAnsi="黑体" w:eastAsia="黑体"/>
                <w:sz w:val="28"/>
                <w:szCs w:val="28"/>
              </w:rPr>
            </w:pPr>
            <w:r>
              <w:rPr>
                <w:rFonts w:hint="eastAsia" w:ascii="黑体" w:hAnsi="黑体" w:eastAsia="黑体"/>
                <w:sz w:val="28"/>
                <w:szCs w:val="28"/>
              </w:rPr>
              <w:t>营业执照地址</w:t>
            </w:r>
          </w:p>
        </w:tc>
        <w:tc>
          <w:tcPr>
            <w:tcW w:w="7035" w:type="dxa"/>
            <w:gridSpan w:val="5"/>
            <w:vAlign w:val="center"/>
          </w:tcPr>
          <w:p>
            <w:pPr>
              <w:spacing w:line="380" w:lineRule="exact"/>
              <w:rPr>
                <w:rFonts w:hint="eastAsia" w:ascii="黑体" w:hAnsi="黑体" w:eastAsia="黑体"/>
                <w:sz w:val="28"/>
                <w:szCs w:val="28"/>
                <w:lang w:eastAsia="zh-CN"/>
              </w:rPr>
            </w:pPr>
            <w:r>
              <w:rPr>
                <w:rFonts w:hint="eastAsia" w:ascii="黑体" w:hAnsi="黑体" w:eastAsia="黑体"/>
                <w:sz w:val="28"/>
                <w:szCs w:val="28"/>
                <w:lang w:val="en-US" w:eastAsia="zh-CN"/>
              </w:rPr>
              <w:t xml:space="preserve">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0" w:type="dxa"/>
            <w:bottom w:w="0" w:type="dxa"/>
            <w:right w:w="0" w:type="dxa"/>
          </w:tblCellMar>
        </w:tblPrEx>
        <w:trPr>
          <w:cantSplit/>
          <w:trHeight w:val="634" w:hRule="atLeast"/>
        </w:trPr>
        <w:tc>
          <w:tcPr>
            <w:tcW w:w="1139" w:type="dxa"/>
            <w:vAlign w:val="center"/>
          </w:tcPr>
          <w:p>
            <w:pPr>
              <w:spacing w:line="380" w:lineRule="exact"/>
              <w:rPr>
                <w:rFonts w:ascii="黑体" w:hAnsi="黑体" w:eastAsia="黑体"/>
                <w:sz w:val="28"/>
                <w:szCs w:val="28"/>
              </w:rPr>
            </w:pPr>
            <w:r>
              <w:rPr>
                <w:rFonts w:hint="eastAsia" w:ascii="黑体" w:hAnsi="黑体" w:eastAsia="黑体"/>
                <w:sz w:val="28"/>
                <w:szCs w:val="28"/>
              </w:rPr>
              <w:t>联系人</w:t>
            </w:r>
          </w:p>
        </w:tc>
        <w:tc>
          <w:tcPr>
            <w:tcW w:w="1696" w:type="dxa"/>
            <w:gridSpan w:val="2"/>
            <w:vAlign w:val="center"/>
          </w:tcPr>
          <w:p>
            <w:pPr>
              <w:spacing w:line="380" w:lineRule="exact"/>
              <w:rPr>
                <w:rFonts w:hint="eastAsia" w:ascii="黑体" w:hAnsi="黑体" w:eastAsia="黑体"/>
                <w:sz w:val="28"/>
                <w:szCs w:val="28"/>
                <w:lang w:eastAsia="zh-CN"/>
              </w:rPr>
            </w:pPr>
            <w:r>
              <w:rPr>
                <w:rFonts w:hint="eastAsia" w:ascii="黑体" w:hAnsi="黑体" w:eastAsia="黑体"/>
                <w:sz w:val="28"/>
                <w:szCs w:val="28"/>
                <w:lang w:val="en-US" w:eastAsia="zh-CN"/>
              </w:rPr>
              <w:t xml:space="preserve"> </w:t>
            </w:r>
          </w:p>
        </w:tc>
        <w:tc>
          <w:tcPr>
            <w:tcW w:w="856" w:type="dxa"/>
            <w:vAlign w:val="center"/>
          </w:tcPr>
          <w:p>
            <w:pPr>
              <w:spacing w:line="380" w:lineRule="exact"/>
              <w:rPr>
                <w:rFonts w:ascii="黑体" w:hAnsi="黑体" w:eastAsia="黑体"/>
                <w:sz w:val="28"/>
                <w:szCs w:val="28"/>
              </w:rPr>
            </w:pPr>
            <w:r>
              <w:rPr>
                <w:rFonts w:hint="eastAsia" w:ascii="黑体" w:hAnsi="黑体" w:eastAsia="黑体"/>
                <w:sz w:val="28"/>
                <w:szCs w:val="28"/>
              </w:rPr>
              <w:t>电话</w:t>
            </w:r>
          </w:p>
        </w:tc>
        <w:tc>
          <w:tcPr>
            <w:tcW w:w="2688" w:type="dxa"/>
            <w:gridSpan w:val="2"/>
            <w:vAlign w:val="center"/>
          </w:tcPr>
          <w:p>
            <w:pPr>
              <w:spacing w:line="380" w:lineRule="exact"/>
              <w:rPr>
                <w:rFonts w:hint="eastAsia" w:ascii="黑体" w:hAnsi="黑体" w:eastAsia="黑体"/>
                <w:sz w:val="28"/>
                <w:szCs w:val="28"/>
                <w:lang w:eastAsia="zh-CN"/>
              </w:rPr>
            </w:pPr>
            <w:r>
              <w:rPr>
                <w:rFonts w:hint="eastAsia" w:ascii="黑体" w:hAnsi="黑体" w:eastAsia="黑体"/>
                <w:sz w:val="28"/>
                <w:szCs w:val="28"/>
                <w:lang w:val="en-US" w:eastAsia="zh-CN"/>
              </w:rPr>
              <w:t xml:space="preserve"> </w:t>
            </w:r>
          </w:p>
        </w:tc>
        <w:tc>
          <w:tcPr>
            <w:tcW w:w="714" w:type="dxa"/>
            <w:vAlign w:val="center"/>
          </w:tcPr>
          <w:p>
            <w:pPr>
              <w:spacing w:line="380" w:lineRule="exact"/>
              <w:rPr>
                <w:rFonts w:ascii="黑体" w:hAnsi="黑体" w:eastAsia="黑体"/>
                <w:sz w:val="28"/>
                <w:szCs w:val="28"/>
              </w:rPr>
            </w:pPr>
            <w:r>
              <w:rPr>
                <w:rFonts w:hint="eastAsia" w:ascii="黑体" w:hAnsi="黑体" w:eastAsia="黑体"/>
                <w:sz w:val="28"/>
                <w:szCs w:val="28"/>
              </w:rPr>
              <w:t>传真</w:t>
            </w:r>
          </w:p>
        </w:tc>
        <w:tc>
          <w:tcPr>
            <w:tcW w:w="2777" w:type="dxa"/>
            <w:vAlign w:val="center"/>
          </w:tcPr>
          <w:p>
            <w:pPr>
              <w:spacing w:line="380" w:lineRule="exact"/>
              <w:rPr>
                <w:rFonts w:ascii="黑体" w:hAnsi="黑体" w:eastAsia="黑体"/>
                <w:sz w:val="28"/>
                <w:szCs w:val="28"/>
              </w:rPr>
            </w:pP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0" w:type="dxa"/>
            <w:bottom w:w="0" w:type="dxa"/>
            <w:right w:w="0" w:type="dxa"/>
          </w:tblCellMar>
        </w:tblPrEx>
        <w:trPr>
          <w:cantSplit/>
          <w:trHeight w:val="680" w:hRule="atLeast"/>
        </w:trPr>
        <w:tc>
          <w:tcPr>
            <w:tcW w:w="2835" w:type="dxa"/>
            <w:gridSpan w:val="3"/>
            <w:vAlign w:val="center"/>
          </w:tcPr>
          <w:p>
            <w:pPr>
              <w:spacing w:line="380" w:lineRule="exact"/>
              <w:rPr>
                <w:rFonts w:ascii="黑体" w:hAnsi="黑体" w:eastAsia="黑体"/>
                <w:sz w:val="28"/>
                <w:szCs w:val="28"/>
              </w:rPr>
            </w:pPr>
            <w:r>
              <w:rPr>
                <w:rFonts w:hint="eastAsia" w:ascii="黑体" w:hAnsi="黑体" w:eastAsia="黑体"/>
                <w:sz w:val="28"/>
                <w:szCs w:val="28"/>
              </w:rPr>
              <w:t>乙方（发证方）：</w:t>
            </w:r>
          </w:p>
        </w:tc>
        <w:tc>
          <w:tcPr>
            <w:tcW w:w="7035" w:type="dxa"/>
            <w:gridSpan w:val="5"/>
            <w:vAlign w:val="center"/>
          </w:tcPr>
          <w:p>
            <w:pPr>
              <w:spacing w:line="380" w:lineRule="exact"/>
              <w:rPr>
                <w:rFonts w:ascii="黑体" w:hAnsi="黑体" w:eastAsia="黑体"/>
                <w:sz w:val="28"/>
                <w:szCs w:val="28"/>
              </w:rPr>
            </w:pPr>
            <w:r>
              <w:rPr>
                <w:rFonts w:hint="eastAsia" w:ascii="黑体" w:hAnsi="黑体" w:eastAsia="黑体"/>
                <w:sz w:val="28"/>
                <w:szCs w:val="28"/>
              </w:rPr>
              <w:t>北京中大华远认证中心有限公司</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0" w:type="dxa"/>
            <w:bottom w:w="0" w:type="dxa"/>
            <w:right w:w="0" w:type="dxa"/>
          </w:tblCellMar>
        </w:tblPrEx>
        <w:trPr>
          <w:cantSplit/>
          <w:trHeight w:val="679" w:hRule="atLeast"/>
        </w:trPr>
        <w:tc>
          <w:tcPr>
            <w:tcW w:w="2835" w:type="dxa"/>
            <w:gridSpan w:val="3"/>
            <w:vAlign w:val="center"/>
          </w:tcPr>
          <w:p>
            <w:pPr>
              <w:spacing w:line="380" w:lineRule="exact"/>
              <w:rPr>
                <w:rFonts w:ascii="黑体" w:hAnsi="黑体" w:eastAsia="黑体"/>
                <w:sz w:val="28"/>
                <w:szCs w:val="28"/>
              </w:rPr>
            </w:pPr>
            <w:r>
              <w:rPr>
                <w:rFonts w:hint="eastAsia" w:ascii="黑体" w:hAnsi="黑体" w:eastAsia="黑体"/>
                <w:sz w:val="28"/>
                <w:szCs w:val="28"/>
              </w:rPr>
              <w:t>地址及邮政编码：</w:t>
            </w:r>
          </w:p>
        </w:tc>
        <w:tc>
          <w:tcPr>
            <w:tcW w:w="7035" w:type="dxa"/>
            <w:gridSpan w:val="5"/>
            <w:vAlign w:val="center"/>
          </w:tcPr>
          <w:p>
            <w:pPr>
              <w:spacing w:line="380" w:lineRule="exact"/>
              <w:rPr>
                <w:rFonts w:ascii="黑体" w:hAnsi="黑体" w:eastAsia="黑体"/>
                <w:sz w:val="28"/>
                <w:szCs w:val="28"/>
              </w:rPr>
            </w:pPr>
            <w:r>
              <w:rPr>
                <w:rFonts w:hint="eastAsia" w:ascii="黑体" w:hAnsi="黑体" w:eastAsia="黑体"/>
                <w:sz w:val="28"/>
                <w:szCs w:val="28"/>
              </w:rPr>
              <w:t>北京市朝阳区西坝河西路3号楼  （100024）</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0" w:type="dxa"/>
            <w:bottom w:w="0" w:type="dxa"/>
            <w:right w:w="0" w:type="dxa"/>
          </w:tblCellMar>
        </w:tblPrEx>
        <w:trPr>
          <w:cantSplit/>
          <w:trHeight w:val="634" w:hRule="atLeast"/>
        </w:trPr>
        <w:tc>
          <w:tcPr>
            <w:tcW w:w="2835" w:type="dxa"/>
            <w:gridSpan w:val="3"/>
            <w:vAlign w:val="center"/>
          </w:tcPr>
          <w:p>
            <w:pPr>
              <w:spacing w:line="380" w:lineRule="exact"/>
              <w:rPr>
                <w:rFonts w:ascii="黑体" w:hAnsi="黑体" w:eastAsia="黑体"/>
                <w:sz w:val="28"/>
                <w:szCs w:val="28"/>
              </w:rPr>
            </w:pPr>
            <w:r>
              <w:rPr>
                <w:rFonts w:hint="eastAsia" w:ascii="黑体" w:hAnsi="黑体" w:eastAsia="黑体"/>
                <w:sz w:val="28"/>
                <w:szCs w:val="28"/>
              </w:rPr>
              <w:t>乙方（</w:t>
            </w:r>
            <w:r>
              <w:rPr>
                <w:rFonts w:hint="eastAsia" w:ascii="黑体" w:hAnsi="黑体" w:eastAsia="黑体"/>
                <w:sz w:val="28"/>
                <w:szCs w:val="28"/>
                <w:lang w:val="en-US" w:eastAsia="zh-CN"/>
              </w:rPr>
              <w:t>评价</w:t>
            </w:r>
            <w:r>
              <w:rPr>
                <w:rFonts w:hint="eastAsia" w:ascii="黑体" w:hAnsi="黑体" w:eastAsia="黑体"/>
                <w:sz w:val="28"/>
                <w:szCs w:val="28"/>
              </w:rPr>
              <w:t>方）：</w:t>
            </w:r>
          </w:p>
        </w:tc>
        <w:tc>
          <w:tcPr>
            <w:tcW w:w="7035" w:type="dxa"/>
            <w:gridSpan w:val="5"/>
            <w:vAlign w:val="center"/>
          </w:tcPr>
          <w:p>
            <w:pPr>
              <w:spacing w:line="380" w:lineRule="exact"/>
              <w:rPr>
                <w:rFonts w:ascii="黑体" w:hAnsi="黑体" w:eastAsia="黑体"/>
                <w:sz w:val="28"/>
                <w:szCs w:val="28"/>
              </w:rPr>
            </w:pPr>
            <w:r>
              <w:rPr>
                <w:rFonts w:hint="eastAsia" w:ascii="黑体" w:hAnsi="黑体" w:eastAsia="黑体"/>
                <w:sz w:val="28"/>
                <w:szCs w:val="28"/>
              </w:rPr>
              <w:t>中大华远认证中心（上海）有限公司</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0" w:type="dxa"/>
            <w:bottom w:w="0" w:type="dxa"/>
            <w:right w:w="0" w:type="dxa"/>
          </w:tblCellMar>
        </w:tblPrEx>
        <w:trPr>
          <w:cantSplit/>
          <w:trHeight w:val="759" w:hRule="atLeast"/>
        </w:trPr>
        <w:tc>
          <w:tcPr>
            <w:tcW w:w="2835" w:type="dxa"/>
            <w:gridSpan w:val="3"/>
            <w:vAlign w:val="center"/>
          </w:tcPr>
          <w:p>
            <w:pPr>
              <w:spacing w:line="380" w:lineRule="exact"/>
              <w:rPr>
                <w:rFonts w:ascii="黑体" w:hAnsi="黑体" w:eastAsia="黑体"/>
                <w:sz w:val="28"/>
                <w:szCs w:val="28"/>
              </w:rPr>
            </w:pPr>
            <w:r>
              <w:rPr>
                <w:rFonts w:hint="eastAsia" w:ascii="黑体" w:hAnsi="黑体" w:eastAsia="黑体"/>
                <w:sz w:val="28"/>
                <w:szCs w:val="28"/>
              </w:rPr>
              <w:t>地址及邮政编码：</w:t>
            </w:r>
          </w:p>
        </w:tc>
        <w:tc>
          <w:tcPr>
            <w:tcW w:w="7035" w:type="dxa"/>
            <w:gridSpan w:val="5"/>
            <w:vAlign w:val="center"/>
          </w:tcPr>
          <w:p>
            <w:pPr>
              <w:spacing w:line="380" w:lineRule="exact"/>
              <w:rPr>
                <w:rFonts w:ascii="黑体" w:hAnsi="黑体" w:eastAsia="黑体"/>
                <w:sz w:val="28"/>
                <w:szCs w:val="28"/>
                <w:u w:val="single"/>
              </w:rPr>
            </w:pPr>
            <w:r>
              <w:rPr>
                <w:rFonts w:hint="eastAsia" w:ascii="黑体" w:hAnsi="黑体" w:eastAsia="黑体"/>
                <w:sz w:val="28"/>
                <w:szCs w:val="28"/>
              </w:rPr>
              <w:t xml:space="preserve">上海市静安区天目中路380号北方大厦17楼(200070)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0" w:type="dxa"/>
            <w:bottom w:w="0" w:type="dxa"/>
            <w:right w:w="0" w:type="dxa"/>
          </w:tblCellMar>
        </w:tblPrEx>
        <w:trPr>
          <w:cantSplit/>
          <w:trHeight w:val="765" w:hRule="atLeast"/>
        </w:trPr>
        <w:tc>
          <w:tcPr>
            <w:tcW w:w="1155" w:type="dxa"/>
            <w:gridSpan w:val="2"/>
            <w:vAlign w:val="center"/>
          </w:tcPr>
          <w:p>
            <w:pPr>
              <w:spacing w:line="380" w:lineRule="exact"/>
              <w:rPr>
                <w:rFonts w:ascii="黑体" w:hAnsi="黑体" w:eastAsia="黑体"/>
                <w:sz w:val="28"/>
                <w:szCs w:val="28"/>
              </w:rPr>
            </w:pPr>
            <w:r>
              <w:rPr>
                <w:rFonts w:hint="eastAsia" w:ascii="黑体" w:hAnsi="黑体" w:eastAsia="黑体"/>
                <w:sz w:val="28"/>
                <w:szCs w:val="28"/>
              </w:rPr>
              <w:t>联系人</w:t>
            </w:r>
          </w:p>
        </w:tc>
        <w:tc>
          <w:tcPr>
            <w:tcW w:w="1680" w:type="dxa"/>
            <w:vAlign w:val="center"/>
          </w:tcPr>
          <w:p>
            <w:pPr>
              <w:spacing w:line="380" w:lineRule="exact"/>
              <w:rPr>
                <w:rFonts w:ascii="黑体" w:hAnsi="黑体" w:eastAsia="黑体"/>
                <w:sz w:val="28"/>
                <w:szCs w:val="28"/>
              </w:rPr>
            </w:pPr>
            <w:r>
              <w:rPr>
                <w:rFonts w:hint="eastAsia" w:ascii="黑体" w:hAnsi="黑体" w:eastAsia="黑体"/>
                <w:sz w:val="28"/>
                <w:szCs w:val="28"/>
              </w:rPr>
              <w:t>薛慧琦</w:t>
            </w:r>
          </w:p>
          <w:p>
            <w:pPr>
              <w:spacing w:line="380" w:lineRule="exact"/>
              <w:rPr>
                <w:rFonts w:ascii="黑体" w:hAnsi="黑体" w:eastAsia="黑体"/>
                <w:sz w:val="28"/>
                <w:szCs w:val="28"/>
              </w:rPr>
            </w:pPr>
            <w:r>
              <w:rPr>
                <w:rFonts w:hint="eastAsia" w:ascii="黑体" w:hAnsi="黑体" w:eastAsia="黑体"/>
                <w:sz w:val="28"/>
                <w:szCs w:val="28"/>
              </w:rPr>
              <w:t>林  赟</w:t>
            </w:r>
          </w:p>
        </w:tc>
        <w:tc>
          <w:tcPr>
            <w:tcW w:w="856" w:type="dxa"/>
            <w:vAlign w:val="center"/>
          </w:tcPr>
          <w:p>
            <w:pPr>
              <w:spacing w:line="380" w:lineRule="exact"/>
              <w:rPr>
                <w:rFonts w:ascii="黑体" w:hAnsi="黑体" w:eastAsia="黑体"/>
                <w:sz w:val="28"/>
                <w:szCs w:val="28"/>
              </w:rPr>
            </w:pPr>
            <w:r>
              <w:rPr>
                <w:rFonts w:hint="eastAsia" w:ascii="黑体" w:hAnsi="黑体" w:eastAsia="黑体"/>
                <w:sz w:val="28"/>
                <w:szCs w:val="28"/>
              </w:rPr>
              <w:t>电话</w:t>
            </w:r>
          </w:p>
        </w:tc>
        <w:tc>
          <w:tcPr>
            <w:tcW w:w="2688" w:type="dxa"/>
            <w:gridSpan w:val="2"/>
            <w:vAlign w:val="center"/>
          </w:tcPr>
          <w:p>
            <w:pPr>
              <w:spacing w:line="380" w:lineRule="exact"/>
              <w:rPr>
                <w:rFonts w:ascii="黑体" w:hAnsi="黑体" w:eastAsia="黑体"/>
                <w:sz w:val="28"/>
                <w:szCs w:val="28"/>
              </w:rPr>
            </w:pPr>
            <w:r>
              <w:rPr>
                <w:rFonts w:hint="eastAsia" w:ascii="黑体" w:hAnsi="黑体" w:eastAsia="黑体"/>
                <w:sz w:val="28"/>
                <w:szCs w:val="28"/>
              </w:rPr>
              <w:t>(021) 63267993</w:t>
            </w:r>
          </w:p>
          <w:p>
            <w:pPr>
              <w:spacing w:line="380" w:lineRule="exact"/>
              <w:ind w:firstLine="840" w:firstLineChars="300"/>
              <w:rPr>
                <w:rFonts w:ascii="黑体" w:hAnsi="黑体" w:eastAsia="黑体"/>
                <w:sz w:val="28"/>
                <w:szCs w:val="28"/>
              </w:rPr>
            </w:pPr>
            <w:r>
              <w:rPr>
                <w:rFonts w:hint="eastAsia" w:ascii="黑体" w:hAnsi="黑体" w:eastAsia="黑体"/>
                <w:sz w:val="28"/>
                <w:szCs w:val="28"/>
              </w:rPr>
              <w:t>62497709</w:t>
            </w:r>
          </w:p>
        </w:tc>
        <w:tc>
          <w:tcPr>
            <w:tcW w:w="714" w:type="dxa"/>
            <w:vAlign w:val="center"/>
          </w:tcPr>
          <w:p>
            <w:pPr>
              <w:spacing w:line="380" w:lineRule="exact"/>
              <w:rPr>
                <w:rFonts w:ascii="黑体" w:hAnsi="黑体" w:eastAsia="黑体"/>
                <w:sz w:val="28"/>
                <w:szCs w:val="28"/>
              </w:rPr>
            </w:pPr>
            <w:r>
              <w:rPr>
                <w:rFonts w:hint="eastAsia" w:ascii="黑体" w:hAnsi="黑体" w:eastAsia="黑体"/>
                <w:sz w:val="28"/>
                <w:szCs w:val="28"/>
              </w:rPr>
              <w:t>传真</w:t>
            </w:r>
          </w:p>
        </w:tc>
        <w:tc>
          <w:tcPr>
            <w:tcW w:w="2777" w:type="dxa"/>
            <w:vAlign w:val="center"/>
          </w:tcPr>
          <w:p>
            <w:pPr>
              <w:spacing w:line="380" w:lineRule="exact"/>
              <w:rPr>
                <w:rFonts w:ascii="黑体" w:hAnsi="黑体" w:eastAsia="黑体"/>
                <w:sz w:val="28"/>
                <w:szCs w:val="28"/>
              </w:rPr>
            </w:pPr>
            <w:r>
              <w:rPr>
                <w:rFonts w:hint="eastAsia" w:ascii="黑体" w:hAnsi="黑体" w:eastAsia="黑体"/>
                <w:sz w:val="28"/>
                <w:szCs w:val="28"/>
              </w:rPr>
              <w:t>(021)63267881</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0" w:type="dxa"/>
            <w:bottom w:w="0" w:type="dxa"/>
            <w:right w:w="0" w:type="dxa"/>
          </w:tblCellMar>
        </w:tblPrEx>
        <w:trPr>
          <w:cantSplit/>
          <w:trHeight w:val="561" w:hRule="atLeast"/>
        </w:trPr>
        <w:tc>
          <w:tcPr>
            <w:tcW w:w="4825" w:type="dxa"/>
            <w:gridSpan w:val="5"/>
            <w:vAlign w:val="center"/>
          </w:tcPr>
          <w:p>
            <w:pPr>
              <w:spacing w:line="380" w:lineRule="exact"/>
              <w:ind w:left="141" w:leftChars="67"/>
              <w:rPr>
                <w:rFonts w:ascii="黑体" w:hAnsi="黑体" w:eastAsia="黑体"/>
                <w:sz w:val="28"/>
                <w:szCs w:val="28"/>
              </w:rPr>
            </w:pPr>
            <w:r>
              <w:rPr>
                <w:rFonts w:hint="eastAsia" w:ascii="黑体" w:hAnsi="黑体" w:eastAsia="黑体"/>
                <w:sz w:val="28"/>
                <w:szCs w:val="28"/>
              </w:rPr>
              <w:t>E-</w:t>
            </w:r>
            <w:r>
              <w:rPr>
                <w:rFonts w:ascii="黑体" w:hAnsi="黑体" w:eastAsia="黑体"/>
                <w:sz w:val="28"/>
                <w:szCs w:val="28"/>
              </w:rPr>
              <w:t>mail:</w:t>
            </w:r>
            <w:r>
              <w:rPr>
                <w:rFonts w:hint="eastAsia" w:ascii="黑体" w:hAnsi="黑体" w:eastAsia="黑体"/>
                <w:sz w:val="28"/>
                <w:szCs w:val="28"/>
              </w:rPr>
              <w:t xml:space="preserve"> ccxqsh@163.net</w:t>
            </w:r>
          </w:p>
        </w:tc>
        <w:tc>
          <w:tcPr>
            <w:tcW w:w="5045" w:type="dxa"/>
            <w:gridSpan w:val="3"/>
            <w:vAlign w:val="center"/>
          </w:tcPr>
          <w:p>
            <w:pPr>
              <w:rPr>
                <w:rFonts w:ascii="黑体" w:hAnsi="黑体" w:eastAsia="黑体"/>
                <w:sz w:val="28"/>
                <w:szCs w:val="28"/>
              </w:rPr>
            </w:pPr>
            <w:r>
              <w:rPr>
                <w:rFonts w:hint="eastAsia" w:ascii="黑体" w:hAnsi="黑体" w:eastAsia="黑体"/>
                <w:sz w:val="28"/>
                <w:szCs w:val="28"/>
              </w:rPr>
              <w:t>网址:www.zdhysh.com</w:t>
            </w:r>
          </w:p>
        </w:tc>
      </w:tr>
    </w:tbl>
    <w:p>
      <w:pPr>
        <w:spacing w:before="120" w:beforeLines="50" w:line="360" w:lineRule="auto"/>
        <w:ind w:firstLine="568" w:firstLineChars="202"/>
        <w:jc w:val="left"/>
        <w:rPr>
          <w:color w:val="000000" w:themeColor="text1"/>
          <w:sz w:val="24"/>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就有关评价事宜，经甲乙双方协商一致，在甲方向乙方提交《评价申请书》，并经乙方合同评审后，签订合同如下：</w:t>
      </w: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baseline"/>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一、</w:t>
      </w:r>
      <w:r>
        <w:rPr>
          <w:rFonts w:hint="eastAsia" w:ascii="宋体" w:hAnsi="宋体"/>
          <w:b/>
          <w:bCs/>
          <w:color w:val="000000" w:themeColor="text1"/>
          <w:sz w:val="28"/>
          <w:szCs w:val="28"/>
          <w14:textFill>
            <w14:solidFill>
              <w14:schemeClr w14:val="tx1"/>
            </w14:solidFill>
          </w14:textFill>
        </w:rPr>
        <w:t>评价项目的内容和要求</w:t>
      </w:r>
    </w:p>
    <w:p>
      <w:pPr>
        <w:adjustRightInd/>
        <w:spacing w:before="60" w:beforeLines="25" w:after="84" w:afterLines="35" w:line="480" w:lineRule="exact"/>
        <w:jc w:val="left"/>
        <w:textAlignment w:val="auto"/>
        <w:rPr>
          <w:rFonts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1.甲方向乙方申请以下领域评价：</w:t>
      </w:r>
      <w:r>
        <w:rPr>
          <w:rFonts w:ascii="宋体" w:hAnsi="宋体"/>
          <w:bCs/>
          <w:color w:val="000000" w:themeColor="text1"/>
          <w:sz w:val="28"/>
          <w:szCs w:val="28"/>
          <w14:textFill>
            <w14:solidFill>
              <w14:schemeClr w14:val="tx1"/>
            </w14:solidFill>
          </w14:textFill>
        </w:rPr>
        <w:t xml:space="preserve"> </w:t>
      </w:r>
    </w:p>
    <w:tbl>
      <w:tblPr>
        <w:tblStyle w:val="5"/>
        <w:tblW w:w="9923" w:type="dxa"/>
        <w:tblInd w:w="-5"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2835"/>
        <w:gridCol w:w="5387"/>
        <w:gridCol w:w="1701"/>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74" w:hRule="atLeast"/>
        </w:trPr>
        <w:tc>
          <w:tcPr>
            <w:tcW w:w="2835" w:type="dxa"/>
            <w:vAlign w:val="center"/>
          </w:tcPr>
          <w:p>
            <w:pPr>
              <w:spacing w:line="360" w:lineRule="exact"/>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　评价项目</w:t>
            </w:r>
          </w:p>
        </w:tc>
        <w:tc>
          <w:tcPr>
            <w:tcW w:w="5387" w:type="dxa"/>
            <w:vAlign w:val="center"/>
          </w:tcPr>
          <w:p>
            <w:pPr>
              <w:spacing w:line="360" w:lineRule="exact"/>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评价依据</w:t>
            </w:r>
          </w:p>
        </w:tc>
        <w:tc>
          <w:tcPr>
            <w:tcW w:w="1701" w:type="dxa"/>
            <w:vAlign w:val="center"/>
          </w:tcPr>
          <w:p>
            <w:pPr>
              <w:spacing w:line="360" w:lineRule="exact"/>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评价类型</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trPr>
        <w:tc>
          <w:tcPr>
            <w:tcW w:w="2835" w:type="dxa"/>
            <w:vAlign w:val="center"/>
          </w:tcPr>
          <w:p>
            <w:pPr>
              <w:pStyle w:val="15"/>
              <w:numPr>
                <w:ilvl w:val="0"/>
                <w:numId w:val="1"/>
              </w:numPr>
              <w:adjustRightInd w:val="0"/>
              <w:snapToGrid w:val="0"/>
              <w:spacing w:line="360" w:lineRule="exact"/>
              <w:ind w:firstLineChars="0"/>
              <w:jc w:val="both"/>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信用评价</w:t>
            </w:r>
          </w:p>
        </w:tc>
        <w:tc>
          <w:tcPr>
            <w:tcW w:w="5387" w:type="dxa"/>
            <w:vAlign w:val="center"/>
          </w:tcPr>
          <w:p>
            <w:pPr>
              <w:snapToGrid w:val="0"/>
              <w:spacing w:line="360" w:lineRule="exact"/>
              <w:rPr>
                <w:rFonts w:cs="宋体" w:asciiTheme="minorEastAsia" w:hAnsiTheme="minorEastAsia" w:eastAsiaTheme="minorEastAsia"/>
                <w:color w:val="000000" w:themeColor="text1"/>
                <w:sz w:val="24"/>
                <w:szCs w:val="24"/>
                <w14:textFill>
                  <w14:solidFill>
                    <w14:schemeClr w14:val="tx1"/>
                  </w14:solidFill>
                </w14:textFill>
              </w:rPr>
            </w:pPr>
            <w:r>
              <w:rPr>
                <w:rFonts w:cs="宋体" w:asciiTheme="minorEastAsia" w:hAnsiTheme="minorEastAsia" w:eastAsiaTheme="minorEastAsia"/>
                <w:color w:val="000000" w:themeColor="text1"/>
                <w:sz w:val="24"/>
                <w:szCs w:val="24"/>
                <w14:textFill>
                  <w14:solidFill>
                    <w14:schemeClr w14:val="tx1"/>
                  </w14:solidFill>
                </w14:textFill>
              </w:rPr>
              <w:t xml:space="preserve">GB/T 23794-2023 </w:t>
            </w:r>
            <w:r>
              <w:rPr>
                <w:rFonts w:hint="eastAsia" w:cs="宋体" w:asciiTheme="minorEastAsia" w:hAnsiTheme="minorEastAsia" w:eastAsiaTheme="minorEastAsia"/>
                <w:color w:val="000000" w:themeColor="text1"/>
                <w:sz w:val="24"/>
                <w:szCs w:val="24"/>
                <w14:textFill>
                  <w14:solidFill>
                    <w14:schemeClr w14:val="tx1"/>
                  </w14:solidFill>
                </w14:textFill>
              </w:rPr>
              <w:t>《</w:t>
            </w:r>
            <w:r>
              <w:rPr>
                <w:rFonts w:cs="宋体" w:asciiTheme="minorEastAsia" w:hAnsiTheme="minorEastAsia" w:eastAsiaTheme="minorEastAsia"/>
                <w:color w:val="000000" w:themeColor="text1"/>
                <w:sz w:val="24"/>
                <w:szCs w:val="24"/>
                <w14:textFill>
                  <w14:solidFill>
                    <w14:schemeClr w14:val="tx1"/>
                  </w14:solidFill>
                </w14:textFill>
              </w:rPr>
              <w:t>企业</w:t>
            </w:r>
            <w:r>
              <w:rPr>
                <w:rFonts w:hint="eastAsia" w:cs="宋体" w:asciiTheme="minorEastAsia" w:hAnsiTheme="minorEastAsia" w:eastAsiaTheme="minorEastAsia"/>
                <w:color w:val="000000" w:themeColor="text1"/>
                <w:sz w:val="24"/>
                <w:szCs w:val="24"/>
                <w14:textFill>
                  <w14:solidFill>
                    <w14:schemeClr w14:val="tx1"/>
                  </w14:solidFill>
                </w14:textFill>
              </w:rPr>
              <w:t>信用</w:t>
            </w:r>
            <w:r>
              <w:rPr>
                <w:rFonts w:cs="宋体" w:asciiTheme="minorEastAsia" w:hAnsiTheme="minorEastAsia" w:eastAsiaTheme="minorEastAsia"/>
                <w:color w:val="000000" w:themeColor="text1"/>
                <w:sz w:val="24"/>
                <w:szCs w:val="24"/>
                <w14:textFill>
                  <w14:solidFill>
                    <w14:schemeClr w14:val="tx1"/>
                  </w14:solidFill>
                </w14:textFill>
              </w:rPr>
              <w:t>评价指标</w:t>
            </w:r>
            <w:r>
              <w:rPr>
                <w:rFonts w:hint="eastAsia" w:cs="宋体" w:asciiTheme="minorEastAsia" w:hAnsiTheme="minorEastAsia" w:eastAsiaTheme="minorEastAsia"/>
                <w:color w:val="000000" w:themeColor="text1"/>
                <w:sz w:val="24"/>
                <w:szCs w:val="24"/>
                <w14:textFill>
                  <w14:solidFill>
                    <w14:schemeClr w14:val="tx1"/>
                  </w14:solidFill>
                </w14:textFill>
              </w:rPr>
              <w:t>》</w:t>
            </w:r>
          </w:p>
        </w:tc>
        <w:tc>
          <w:tcPr>
            <w:tcW w:w="1701" w:type="dxa"/>
            <w:vAlign w:val="center"/>
          </w:tcPr>
          <w:p>
            <w:pPr>
              <w:snapToGrid w:val="0"/>
              <w:spacing w:line="360" w:lineRule="exac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□初次评价</w:t>
            </w:r>
            <w:r>
              <w:rPr>
                <w:rFonts w:hint="eastAsia" w:ascii="宋体" w:hAnsi="宋体" w:cs="宋体"/>
                <w:color w:val="000000" w:themeColor="text1"/>
                <w:sz w:val="24"/>
                <w:szCs w:val="24"/>
                <w14:textFill>
                  <w14:solidFill>
                    <w14:schemeClr w14:val="tx1"/>
                  </w14:solidFill>
                </w14:textFill>
              </w:rPr>
              <w:br w:type="textWrapping"/>
            </w:r>
            <w:r>
              <w:rPr>
                <w:rFonts w:hint="eastAsia" w:ascii="宋体" w:hAnsi="宋体" w:cs="宋体"/>
                <w:color w:val="000000" w:themeColor="text1"/>
                <w:sz w:val="24"/>
                <w:szCs w:val="24"/>
                <w14:textFill>
                  <w14:solidFill>
                    <w14:schemeClr w14:val="tx1"/>
                  </w14:solidFill>
                </w14:textFill>
              </w:rPr>
              <w:t>□再认评价</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trPr>
        <w:tc>
          <w:tcPr>
            <w:tcW w:w="2835" w:type="dxa"/>
            <w:vAlign w:val="center"/>
          </w:tcPr>
          <w:p>
            <w:pPr>
              <w:pStyle w:val="15"/>
              <w:numPr>
                <w:ilvl w:val="0"/>
                <w:numId w:val="1"/>
              </w:numPr>
              <w:adjustRightInd w:val="0"/>
              <w:snapToGrid w:val="0"/>
              <w:spacing w:line="360" w:lineRule="exact"/>
              <w:ind w:firstLineChars="0"/>
              <w:jc w:val="both"/>
              <w:rPr>
                <w:rFonts w:cs="宋体"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茶水间</w:t>
            </w:r>
            <w:r>
              <w:rPr>
                <w:rFonts w:hint="eastAsia" w:cs="宋体" w:asciiTheme="minorEastAsia" w:hAnsiTheme="minorEastAsia" w:eastAsiaTheme="minorEastAsia"/>
                <w:color w:val="000000" w:themeColor="text1"/>
                <w:sz w:val="24"/>
                <w:szCs w:val="24"/>
                <w14:textFill>
                  <w14:solidFill>
                    <w14:schemeClr w14:val="tx1"/>
                  </w14:solidFill>
                </w14:textFill>
              </w:rPr>
              <w:t>评价</w:t>
            </w:r>
          </w:p>
        </w:tc>
        <w:tc>
          <w:tcPr>
            <w:tcW w:w="5387" w:type="dxa"/>
            <w:vAlign w:val="center"/>
          </w:tcPr>
          <w:p>
            <w:pPr>
              <w:snapToGrid w:val="0"/>
              <w:spacing w:line="360" w:lineRule="exact"/>
              <w:rPr>
                <w:rFonts w:cs="宋体"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 xml:space="preserve">T/CNLI 001-2022 </w:t>
            </w:r>
            <w:r>
              <w:rPr>
                <w:rFonts w:hint="eastAsia" w:asciiTheme="minorEastAsia" w:hAnsiTheme="minorEastAsia" w:eastAsiaTheme="minorEastAsia"/>
                <w:color w:val="000000" w:themeColor="text1"/>
                <w:sz w:val="24"/>
                <w:szCs w:val="24"/>
                <w14:textFill>
                  <w14:solidFill>
                    <w14:schemeClr w14:val="tx1"/>
                  </w14:solidFill>
                </w14:textFill>
              </w:rPr>
              <w:t>《茶水间评价规范》</w:t>
            </w:r>
          </w:p>
        </w:tc>
        <w:tc>
          <w:tcPr>
            <w:tcW w:w="1701" w:type="dxa"/>
            <w:vAlign w:val="center"/>
          </w:tcPr>
          <w:p>
            <w:pPr>
              <w:snapToGrid w:val="0"/>
              <w:spacing w:line="360" w:lineRule="exac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□初次评价</w:t>
            </w:r>
            <w:r>
              <w:rPr>
                <w:rFonts w:hint="eastAsia" w:ascii="宋体" w:hAnsi="宋体" w:cs="宋体"/>
                <w:color w:val="000000" w:themeColor="text1"/>
                <w:sz w:val="24"/>
                <w:szCs w:val="24"/>
                <w14:textFill>
                  <w14:solidFill>
                    <w14:schemeClr w14:val="tx1"/>
                  </w14:solidFill>
                </w14:textFill>
              </w:rPr>
              <w:br w:type="textWrapping"/>
            </w:r>
            <w:r>
              <w:rPr>
                <w:rFonts w:hint="eastAsia" w:ascii="宋体" w:hAnsi="宋体" w:cs="宋体"/>
                <w:color w:val="000000" w:themeColor="text1"/>
                <w:sz w:val="24"/>
                <w:szCs w:val="24"/>
                <w14:textFill>
                  <w14:solidFill>
                    <w14:schemeClr w14:val="tx1"/>
                  </w14:solidFill>
                </w14:textFill>
              </w:rPr>
              <w:t>□再认评价</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trPr>
        <w:tc>
          <w:tcPr>
            <w:tcW w:w="2835" w:type="dxa"/>
            <w:vAlign w:val="center"/>
          </w:tcPr>
          <w:p>
            <w:pPr>
              <w:pStyle w:val="15"/>
              <w:numPr>
                <w:ilvl w:val="0"/>
                <w:numId w:val="1"/>
              </w:numPr>
              <w:adjustRightInd w:val="0"/>
              <w:snapToGrid w:val="0"/>
              <w:spacing w:line="360" w:lineRule="exact"/>
              <w:ind w:firstLineChars="0"/>
              <w:jc w:val="both"/>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企业表标准化评价</w:t>
            </w:r>
          </w:p>
        </w:tc>
        <w:tc>
          <w:tcPr>
            <w:tcW w:w="5387" w:type="dxa"/>
            <w:vAlign w:val="center"/>
          </w:tcPr>
          <w:p>
            <w:pPr>
              <w:snapToGrid w:val="0"/>
              <w:spacing w:line="360" w:lineRule="exac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GB/T 15496-2017《企业标准体系 要求》</w:t>
            </w:r>
          </w:p>
          <w:p>
            <w:pPr>
              <w:snapToGrid w:val="0"/>
              <w:spacing w:line="360" w:lineRule="exac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GB/T 15497-2017《企业标准体系 产品实现》</w:t>
            </w:r>
          </w:p>
          <w:p>
            <w:pPr>
              <w:snapToGrid w:val="0"/>
              <w:spacing w:line="360" w:lineRule="exac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GB/T 15498-2017《企业标准体系 基础保障》</w:t>
            </w:r>
          </w:p>
          <w:p>
            <w:pPr>
              <w:snapToGrid w:val="0"/>
              <w:spacing w:line="360" w:lineRule="exac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GB/T 35778-2017《企业标准化工作 指南》</w:t>
            </w:r>
          </w:p>
        </w:tc>
        <w:tc>
          <w:tcPr>
            <w:tcW w:w="1701" w:type="dxa"/>
            <w:vAlign w:val="center"/>
          </w:tcPr>
          <w:p>
            <w:pPr>
              <w:snapToGrid w:val="0"/>
              <w:spacing w:line="360" w:lineRule="exac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□初次评价</w:t>
            </w:r>
            <w:r>
              <w:rPr>
                <w:rFonts w:hint="eastAsia" w:ascii="宋体" w:hAnsi="宋体" w:cs="宋体"/>
                <w:color w:val="000000" w:themeColor="text1"/>
                <w:sz w:val="24"/>
                <w:szCs w:val="24"/>
                <w14:textFill>
                  <w14:solidFill>
                    <w14:schemeClr w14:val="tx1"/>
                  </w14:solidFill>
                </w14:textFill>
              </w:rPr>
              <w:br w:type="textWrapping"/>
            </w:r>
            <w:r>
              <w:rPr>
                <w:rFonts w:hint="eastAsia" w:ascii="宋体" w:hAnsi="宋体" w:cs="宋体"/>
                <w:color w:val="000000" w:themeColor="text1"/>
                <w:sz w:val="24"/>
                <w:szCs w:val="24"/>
                <w14:textFill>
                  <w14:solidFill>
                    <w14:schemeClr w14:val="tx1"/>
                  </w14:solidFill>
                </w14:textFill>
              </w:rPr>
              <w:t>□再认评价</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trPr>
        <w:tc>
          <w:tcPr>
            <w:tcW w:w="2835" w:type="dxa"/>
            <w:vAlign w:val="center"/>
          </w:tcPr>
          <w:p>
            <w:pPr>
              <w:pStyle w:val="15"/>
              <w:numPr>
                <w:ilvl w:val="0"/>
                <w:numId w:val="1"/>
              </w:numPr>
              <w:adjustRightInd w:val="0"/>
              <w:snapToGrid w:val="0"/>
              <w:spacing w:line="360" w:lineRule="exact"/>
              <w:ind w:firstLineChars="0"/>
              <w:jc w:val="both"/>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质量管理成熟度评价</w:t>
            </w:r>
          </w:p>
        </w:tc>
        <w:tc>
          <w:tcPr>
            <w:tcW w:w="5387" w:type="dxa"/>
            <w:vAlign w:val="center"/>
          </w:tcPr>
          <w:p>
            <w:pPr>
              <w:snapToGrid w:val="0"/>
              <w:spacing w:line="360" w:lineRule="exac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T/CNLIC 0111-2023《制造业企业质量管理能力评估规范》</w:t>
            </w:r>
          </w:p>
        </w:tc>
        <w:tc>
          <w:tcPr>
            <w:tcW w:w="1701" w:type="dxa"/>
            <w:vAlign w:val="center"/>
          </w:tcPr>
          <w:p>
            <w:pPr>
              <w:snapToGrid w:val="0"/>
              <w:spacing w:line="360" w:lineRule="exac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□初次评价</w:t>
            </w:r>
            <w:r>
              <w:rPr>
                <w:rFonts w:hint="eastAsia" w:ascii="宋体" w:hAnsi="宋体" w:cs="宋体"/>
                <w:color w:val="000000" w:themeColor="text1"/>
                <w:sz w:val="24"/>
                <w:szCs w:val="24"/>
                <w14:textFill>
                  <w14:solidFill>
                    <w14:schemeClr w14:val="tx1"/>
                  </w14:solidFill>
                </w14:textFill>
              </w:rPr>
              <w:br w:type="textWrapping"/>
            </w:r>
            <w:r>
              <w:rPr>
                <w:rFonts w:hint="eastAsia" w:ascii="宋体" w:hAnsi="宋体" w:cs="宋体"/>
                <w:color w:val="000000" w:themeColor="text1"/>
                <w:sz w:val="24"/>
                <w:szCs w:val="24"/>
                <w14:textFill>
                  <w14:solidFill>
                    <w14:schemeClr w14:val="tx1"/>
                  </w14:solidFill>
                </w14:textFill>
              </w:rPr>
              <w:t>□再认评价</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trPr>
        <w:tc>
          <w:tcPr>
            <w:tcW w:w="2835" w:type="dxa"/>
            <w:vAlign w:val="center"/>
          </w:tcPr>
          <w:p>
            <w:pPr>
              <w:pStyle w:val="15"/>
              <w:numPr>
                <w:ilvl w:val="0"/>
                <w:numId w:val="1"/>
              </w:numPr>
              <w:adjustRightInd w:val="0"/>
              <w:snapToGrid w:val="0"/>
              <w:spacing w:line="360" w:lineRule="exact"/>
              <w:ind w:firstLineChars="0"/>
              <w:jc w:val="both"/>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基于卓越绩效的质量管理成熟度认证</w:t>
            </w:r>
          </w:p>
        </w:tc>
        <w:tc>
          <w:tcPr>
            <w:tcW w:w="5387" w:type="dxa"/>
            <w:vAlign w:val="center"/>
          </w:tcPr>
          <w:p>
            <w:pPr>
              <w:snapToGrid w:val="0"/>
              <w:spacing w:line="360" w:lineRule="exac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DB3202/T 1002—2018《质量管理成熟度评价准则》</w:t>
            </w:r>
          </w:p>
          <w:p>
            <w:pPr>
              <w:snapToGrid w:val="0"/>
              <w:spacing w:line="360" w:lineRule="exac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GB/T 19580-2012 《卓越绩效评价准则》</w:t>
            </w:r>
          </w:p>
        </w:tc>
        <w:tc>
          <w:tcPr>
            <w:tcW w:w="1701" w:type="dxa"/>
            <w:vAlign w:val="center"/>
          </w:tcPr>
          <w:p>
            <w:pPr>
              <w:snapToGrid w:val="0"/>
              <w:spacing w:line="360" w:lineRule="exac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□初次评价</w:t>
            </w:r>
            <w:r>
              <w:rPr>
                <w:rFonts w:hint="eastAsia" w:ascii="宋体" w:hAnsi="宋体" w:cs="宋体"/>
                <w:color w:val="000000" w:themeColor="text1"/>
                <w:sz w:val="24"/>
                <w:szCs w:val="24"/>
                <w14:textFill>
                  <w14:solidFill>
                    <w14:schemeClr w14:val="tx1"/>
                  </w14:solidFill>
                </w14:textFill>
              </w:rPr>
              <w:br w:type="textWrapping"/>
            </w:r>
            <w:r>
              <w:rPr>
                <w:rFonts w:hint="eastAsia" w:ascii="宋体" w:hAnsi="宋体" w:cs="宋体"/>
                <w:color w:val="000000" w:themeColor="text1"/>
                <w:sz w:val="24"/>
                <w:szCs w:val="24"/>
                <w14:textFill>
                  <w14:solidFill>
                    <w14:schemeClr w14:val="tx1"/>
                  </w14:solidFill>
                </w14:textFill>
              </w:rPr>
              <w:t>□再认评价</w:t>
            </w:r>
          </w:p>
        </w:tc>
      </w:tr>
    </w:tbl>
    <w:p>
      <w:pPr>
        <w:spacing w:before="120" w:beforeLines="50" w:line="480" w:lineRule="exac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2.评价范围：</w:t>
      </w:r>
    </w:p>
    <w:p>
      <w:pPr>
        <w:spacing w:line="480" w:lineRule="exact"/>
        <w:rPr>
          <w:rFonts w:ascii="宋体" w:hAnsi="宋体"/>
          <w:b/>
          <w:color w:val="000000" w:themeColor="text1"/>
          <w:sz w:val="28"/>
          <w:szCs w:val="28"/>
          <w:u w:val="single"/>
          <w14:textFill>
            <w14:solidFill>
              <w14:schemeClr w14:val="tx1"/>
            </w14:solidFill>
          </w14:textFill>
        </w:rPr>
      </w:pPr>
      <w:r>
        <w:rPr>
          <w:rFonts w:hint="eastAsia" w:ascii="宋体" w:hAnsi="宋体"/>
          <w:color w:val="000000" w:themeColor="text1"/>
          <w:sz w:val="28"/>
          <w:szCs w:val="28"/>
          <w14:textFill>
            <w14:solidFill>
              <w14:schemeClr w14:val="tx1"/>
            </w14:solidFill>
          </w14:textFill>
        </w:rPr>
        <w:t>（1）经营活动范围：</w:t>
      </w:r>
      <w:r>
        <w:rPr>
          <w:rFonts w:hint="eastAsia" w:ascii="宋体" w:hAnsi="宋体"/>
          <w:b/>
          <w:color w:val="000000" w:themeColor="text1"/>
          <w:sz w:val="28"/>
          <w:szCs w:val="28"/>
          <w:u w:val="single"/>
          <w14:textFill>
            <w14:solidFill>
              <w14:schemeClr w14:val="tx1"/>
            </w14:solidFill>
          </w14:textFill>
        </w:rPr>
        <w:t xml:space="preserve">            </w:t>
      </w:r>
      <w:r>
        <w:rPr>
          <w:rFonts w:ascii="宋体" w:hAnsi="宋体"/>
          <w:b/>
          <w:color w:val="000000" w:themeColor="text1"/>
          <w:sz w:val="28"/>
          <w:szCs w:val="28"/>
          <w:u w:val="single"/>
          <w14:textFill>
            <w14:solidFill>
              <w14:schemeClr w14:val="tx1"/>
            </w14:solidFill>
          </w14:textFill>
        </w:rPr>
        <w:t xml:space="preserve">                                  </w:t>
      </w:r>
      <w:r>
        <w:rPr>
          <w:rFonts w:hint="eastAsia" w:ascii="宋体" w:hAnsi="宋体"/>
          <w:b/>
          <w:color w:val="000000" w:themeColor="text1"/>
          <w:sz w:val="28"/>
          <w:szCs w:val="28"/>
          <w:u w:val="single"/>
          <w14:textFill>
            <w14:solidFill>
              <w14:schemeClr w14:val="tx1"/>
            </w14:solidFill>
          </w14:textFill>
        </w:rPr>
        <w:t xml:space="preserve">                 </w:t>
      </w:r>
    </w:p>
    <w:p>
      <w:pPr>
        <w:spacing w:line="480" w:lineRule="exact"/>
        <w:rPr>
          <w:rFonts w:ascii="宋体" w:hAnsi="宋体"/>
          <w:b/>
          <w:color w:val="000000" w:themeColor="text1"/>
          <w:sz w:val="28"/>
          <w:szCs w:val="28"/>
          <w:u w:val="single"/>
          <w14:textFill>
            <w14:solidFill>
              <w14:schemeClr w14:val="tx1"/>
            </w14:solidFill>
          </w14:textFill>
        </w:rPr>
      </w:pPr>
      <w:r>
        <w:rPr>
          <w:rFonts w:hint="eastAsia" w:ascii="宋体" w:hAnsi="宋体"/>
          <w:b/>
          <w:color w:val="000000" w:themeColor="text1"/>
          <w:sz w:val="28"/>
          <w:szCs w:val="28"/>
          <w:u w:val="single"/>
          <w14:textFill>
            <w14:solidFill>
              <w14:schemeClr w14:val="tx1"/>
            </w14:solidFill>
          </w14:textFill>
        </w:rPr>
        <w:t xml:space="preserve">             </w:t>
      </w:r>
      <w:r>
        <w:rPr>
          <w:rFonts w:ascii="宋体" w:hAnsi="宋体"/>
          <w:b/>
          <w:color w:val="000000" w:themeColor="text1"/>
          <w:sz w:val="28"/>
          <w:szCs w:val="28"/>
          <w:u w:val="single"/>
          <w14:textFill>
            <w14:solidFill>
              <w14:schemeClr w14:val="tx1"/>
            </w14:solidFill>
          </w14:textFill>
        </w:rPr>
        <w:t xml:space="preserve">                                  </w:t>
      </w:r>
      <w:r>
        <w:rPr>
          <w:rFonts w:hint="eastAsia" w:ascii="宋体" w:hAnsi="宋体"/>
          <w:b/>
          <w:color w:val="000000" w:themeColor="text1"/>
          <w:sz w:val="28"/>
          <w:szCs w:val="28"/>
          <w:u w:val="single"/>
          <w14:textFill>
            <w14:solidFill>
              <w14:schemeClr w14:val="tx1"/>
            </w14:solidFill>
          </w14:textFill>
        </w:rPr>
        <w:t xml:space="preserve">                     </w:t>
      </w:r>
    </w:p>
    <w:p>
      <w:pPr>
        <w:spacing w:line="480" w:lineRule="exac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（以评价组长在评价现场确认的经营活动范围为准）；</w:t>
      </w:r>
    </w:p>
    <w:p>
      <w:pPr>
        <w:spacing w:line="480" w:lineRule="exact"/>
        <w:rPr>
          <w:rFonts w:ascii="宋体" w:hAnsi="宋体"/>
          <w:b/>
          <w:color w:val="000000" w:themeColor="text1"/>
          <w:sz w:val="28"/>
          <w:szCs w:val="28"/>
          <w:u w:val="single"/>
          <w14:textFill>
            <w14:solidFill>
              <w14:schemeClr w14:val="tx1"/>
            </w14:solidFill>
          </w14:textFill>
        </w:rPr>
      </w:pPr>
      <w:r>
        <w:rPr>
          <w:rFonts w:hint="eastAsia" w:ascii="宋体" w:hAnsi="宋体"/>
          <w:color w:val="000000" w:themeColor="text1"/>
          <w:sz w:val="28"/>
          <w:szCs w:val="28"/>
          <w14:textFill>
            <w14:solidFill>
              <w14:schemeClr w14:val="tx1"/>
            </w14:solidFill>
          </w14:textFill>
        </w:rPr>
        <w:t>（2）经营活动场所地址（评价地址）：</w:t>
      </w:r>
      <w:r>
        <w:rPr>
          <w:rFonts w:ascii="宋体" w:hAnsi="宋体"/>
          <w:b/>
          <w:color w:val="000000" w:themeColor="text1"/>
          <w:sz w:val="28"/>
          <w:szCs w:val="28"/>
          <w:u w:val="single"/>
          <w14:textFill>
            <w14:solidFill>
              <w14:schemeClr w14:val="tx1"/>
            </w14:solidFill>
          </w14:textFill>
        </w:rPr>
        <w:t xml:space="preserve">                         </w:t>
      </w:r>
      <w:r>
        <w:rPr>
          <w:rFonts w:hint="eastAsia" w:ascii="宋体" w:hAnsi="宋体"/>
          <w:b/>
          <w:color w:val="000000" w:themeColor="text1"/>
          <w:sz w:val="28"/>
          <w:szCs w:val="28"/>
          <w:u w:val="single"/>
          <w14:textFill>
            <w14:solidFill>
              <w14:schemeClr w14:val="tx1"/>
            </w14:solidFill>
          </w14:textFill>
        </w:rPr>
        <w:t xml:space="preserve">            </w:t>
      </w:r>
    </w:p>
    <w:p>
      <w:pPr>
        <w:spacing w:line="480" w:lineRule="exact"/>
        <w:rPr>
          <w:rFonts w:ascii="宋体" w:hAnsi="宋体"/>
          <w:color w:val="000000" w:themeColor="text1"/>
          <w:sz w:val="28"/>
          <w:szCs w:val="28"/>
          <w:u w:val="single"/>
          <w14:textFill>
            <w14:solidFill>
              <w14:schemeClr w14:val="tx1"/>
            </w14:solidFill>
          </w14:textFill>
        </w:rPr>
      </w:pPr>
      <w:r>
        <w:rPr>
          <w:rFonts w:hint="eastAsia" w:ascii="宋体" w:hAnsi="宋体"/>
          <w:b/>
          <w:color w:val="000000" w:themeColor="text1"/>
          <w:sz w:val="28"/>
          <w:szCs w:val="28"/>
          <w:u w:val="single"/>
          <w14:textFill>
            <w14:solidFill>
              <w14:schemeClr w14:val="tx1"/>
            </w14:solidFill>
          </w14:textFill>
        </w:rPr>
        <w:t xml:space="preserve">                                                                    </w:t>
      </w:r>
    </w:p>
    <w:p>
      <w:pPr>
        <w:spacing w:before="240" w:beforeLines="100" w:line="480" w:lineRule="exact"/>
        <w:jc w:val="left"/>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二、评价费用及付款方式：</w:t>
      </w:r>
      <w:r>
        <w:rPr>
          <w:rFonts w:ascii="宋体" w:hAnsi="宋体"/>
          <w:b/>
          <w:color w:val="000000" w:themeColor="text1"/>
          <w:sz w:val="28"/>
          <w:szCs w:val="28"/>
          <w14:textFill>
            <w14:solidFill>
              <w14:schemeClr w14:val="tx1"/>
            </w14:solidFill>
          </w14:textFill>
        </w:rPr>
        <w:t xml:space="preserve"> </w:t>
      </w:r>
    </w:p>
    <w:p>
      <w:pPr>
        <w:spacing w:line="480" w:lineRule="exact"/>
        <w:ind w:left="2"/>
        <w:jc w:val="left"/>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（一）</w:t>
      </w:r>
      <w:r>
        <w:rPr>
          <w:rFonts w:ascii="宋体" w:hAnsi="宋体"/>
          <w:b/>
          <w:color w:val="000000" w:themeColor="text1"/>
          <w:sz w:val="28"/>
          <w:szCs w:val="28"/>
          <w14:textFill>
            <w14:solidFill>
              <w14:schemeClr w14:val="tx1"/>
            </w14:solidFill>
          </w14:textFill>
        </w:rPr>
        <w:t>初次</w:t>
      </w:r>
      <w:r>
        <w:rPr>
          <w:rFonts w:hint="eastAsia" w:ascii="宋体" w:hAnsi="宋体"/>
          <w:b/>
          <w:color w:val="000000" w:themeColor="text1"/>
          <w:sz w:val="28"/>
          <w:szCs w:val="28"/>
          <w14:textFill>
            <w14:solidFill>
              <w14:schemeClr w14:val="tx1"/>
            </w14:solidFill>
          </w14:textFill>
        </w:rPr>
        <w:t>评价费用</w:t>
      </w:r>
    </w:p>
    <w:p>
      <w:pPr>
        <w:spacing w:line="480" w:lineRule="exact"/>
        <w:ind w:firstLine="560" w:firstLineChars="200"/>
        <w:jc w:val="lef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初次评价费用</w:t>
      </w:r>
      <w:r>
        <w:rPr>
          <w:rFonts w:ascii="宋体" w:hAnsi="宋体"/>
          <w:color w:val="000000" w:themeColor="text1"/>
          <w:sz w:val="28"/>
          <w:szCs w:val="28"/>
          <w14:textFill>
            <w14:solidFill>
              <w14:schemeClr w14:val="tx1"/>
            </w14:solidFill>
          </w14:textFill>
        </w:rPr>
        <w:t>合计￥</w:t>
      </w:r>
      <w:r>
        <w:rPr>
          <w:rFonts w:ascii="宋体" w:hAns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u w:val="single"/>
          <w14:textFill>
            <w14:solidFill>
              <w14:schemeClr w14:val="tx1"/>
            </w14:solidFill>
          </w14:textFill>
        </w:rPr>
        <w:t xml:space="preserve">    </w:t>
      </w:r>
      <w:r>
        <w:rPr>
          <w:rFonts w:ascii="宋体" w:hAnsi="宋体"/>
          <w:color w:val="000000" w:themeColor="text1"/>
          <w:sz w:val="28"/>
          <w:szCs w:val="28"/>
          <w:u w:val="single"/>
          <w14:textFill>
            <w14:solidFill>
              <w14:schemeClr w14:val="tx1"/>
            </w14:solidFill>
          </w14:textFill>
        </w:rPr>
        <w:t xml:space="preserve">  </w:t>
      </w:r>
      <w:r>
        <w:rPr>
          <w:rFonts w:ascii="宋体" w:hAnsi="宋体"/>
          <w:color w:val="000000" w:themeColor="text1"/>
          <w:sz w:val="28"/>
          <w:szCs w:val="28"/>
          <w14:textFill>
            <w14:solidFill>
              <w14:schemeClr w14:val="tx1"/>
            </w14:solidFill>
          </w14:textFill>
        </w:rPr>
        <w:t xml:space="preserve"> 元（写</w:t>
      </w:r>
      <w:r>
        <w:rPr>
          <w:rFonts w:ascii="宋体" w:hAns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u w:val="single"/>
          <w14:textFill>
            <w14:solidFill>
              <w14:schemeClr w14:val="tx1"/>
            </w14:solidFill>
          </w14:textFill>
        </w:rPr>
        <w:t xml:space="preserve">  </w:t>
      </w:r>
      <w:r>
        <w:rPr>
          <w:rFonts w:ascii="宋体" w:hAnsi="宋体"/>
          <w:color w:val="000000" w:themeColor="text1"/>
          <w:sz w:val="28"/>
          <w:szCs w:val="28"/>
          <w:u w:val="single"/>
          <w14:textFill>
            <w14:solidFill>
              <w14:schemeClr w14:val="tx1"/>
            </w14:solidFill>
          </w14:textFill>
        </w:rPr>
        <w:t xml:space="preserve">        </w:t>
      </w:r>
      <w:r>
        <w:rPr>
          <w:rFonts w:ascii="宋体" w:hAnsi="宋体"/>
          <w:color w:val="000000" w:themeColor="text1"/>
          <w:sz w:val="28"/>
          <w:szCs w:val="28"/>
          <w14:textFill>
            <w14:solidFill>
              <w14:schemeClr w14:val="tx1"/>
            </w14:solidFill>
          </w14:textFill>
        </w:rPr>
        <w:t>），在合同生效后20天内，甲方向乙方支付</w:t>
      </w:r>
      <w:r>
        <w:rPr>
          <w:rFonts w:ascii="宋体" w:hAnsi="宋体"/>
          <w:color w:val="000000" w:themeColor="text1"/>
          <w:sz w:val="28"/>
          <w:szCs w:val="28"/>
          <w:u w:val="single"/>
          <w14:textFill>
            <w14:solidFill>
              <w14:schemeClr w14:val="tx1"/>
            </w14:solidFill>
          </w14:textFill>
        </w:rPr>
        <w:t xml:space="preserve">      </w:t>
      </w:r>
      <w:r>
        <w:rPr>
          <w:rFonts w:ascii="宋体" w:hAnsi="宋体"/>
          <w:color w:val="000000" w:themeColor="text1"/>
          <w:sz w:val="28"/>
          <w:szCs w:val="28"/>
          <w14:textFill>
            <w14:solidFill>
              <w14:schemeClr w14:val="tx1"/>
            </w14:solidFill>
          </w14:textFill>
        </w:rPr>
        <w:t>%，</w:t>
      </w:r>
      <w:r>
        <w:rPr>
          <w:rFonts w:ascii="宋体" w:hAns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14:textFill>
            <w14:solidFill>
              <w14:schemeClr w14:val="tx1"/>
            </w14:solidFill>
          </w14:textFill>
        </w:rPr>
        <w:t>□</w:t>
      </w:r>
      <w:r>
        <w:rPr>
          <w:rFonts w:ascii="宋体" w:hAnsi="宋体"/>
          <w:color w:val="000000" w:themeColor="text1"/>
          <w:sz w:val="28"/>
          <w:szCs w:val="28"/>
          <w14:textFill>
            <w14:solidFill>
              <w14:schemeClr w14:val="tx1"/>
            </w14:solidFill>
          </w14:textFill>
        </w:rPr>
        <w:t>前/</w:t>
      </w:r>
      <w:r>
        <w:rPr>
          <w:rFonts w:hint="eastAsia" w:ascii="宋体" w:hAnsi="宋体"/>
          <w:color w:val="000000" w:themeColor="text1"/>
          <w:sz w:val="28"/>
          <w:szCs w:val="28"/>
          <w14:textFill>
            <w14:solidFill>
              <w14:schemeClr w14:val="tx1"/>
            </w14:solidFill>
          </w14:textFill>
        </w:rPr>
        <w:t>□</w:t>
      </w:r>
      <w:r>
        <w:rPr>
          <w:rFonts w:ascii="宋体" w:hAnsi="宋体"/>
          <w:color w:val="000000" w:themeColor="text1"/>
          <w:sz w:val="28"/>
          <w:szCs w:val="28"/>
          <w14:textFill>
            <w14:solidFill>
              <w14:schemeClr w14:val="tx1"/>
            </w14:solidFill>
          </w14:textFill>
        </w:rPr>
        <w:t>时付清所有费用。</w:t>
      </w:r>
    </w:p>
    <w:p>
      <w:pPr>
        <w:spacing w:line="480" w:lineRule="exact"/>
        <w:ind w:firstLine="560" w:firstLineChars="200"/>
        <w:jc w:val="lef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费用包含：</w:t>
      </w:r>
    </w:p>
    <w:p>
      <w:pPr>
        <w:spacing w:line="480" w:lineRule="exact"/>
        <w:ind w:firstLine="560" w:firstLineChars="200"/>
        <w:jc w:val="lef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（1）评价项目申请费；</w:t>
      </w:r>
    </w:p>
    <w:p>
      <w:pPr>
        <w:spacing w:line="480" w:lineRule="exact"/>
        <w:ind w:firstLine="560" w:firstLineChars="200"/>
        <w:jc w:val="lef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（2）评价项目审定</w:t>
      </w:r>
      <w:r>
        <w:rPr>
          <w:rFonts w:ascii="宋体" w:hAnsi="宋体"/>
          <w:color w:val="000000" w:themeColor="text1"/>
          <w:sz w:val="28"/>
          <w:szCs w:val="28"/>
          <w14:textFill>
            <w14:solidFill>
              <w14:schemeClr w14:val="tx1"/>
            </w14:solidFill>
          </w14:textFill>
        </w:rPr>
        <w:t>与注册费（含</w:t>
      </w:r>
      <w:r>
        <w:rPr>
          <w:rFonts w:hint="eastAsia" w:ascii="宋体" w:hAnsi="宋体"/>
          <w:color w:val="000000" w:themeColor="text1"/>
          <w:sz w:val="28"/>
          <w:szCs w:val="28"/>
          <w14:textFill>
            <w14:solidFill>
              <w14:schemeClr w14:val="tx1"/>
            </w14:solidFill>
          </w14:textFill>
        </w:rPr>
        <w:t>评价</w:t>
      </w:r>
      <w:r>
        <w:rPr>
          <w:rFonts w:ascii="宋体" w:hAnsi="宋体"/>
          <w:color w:val="000000" w:themeColor="text1"/>
          <w:sz w:val="28"/>
          <w:szCs w:val="28"/>
          <w14:textFill>
            <w14:solidFill>
              <w14:schemeClr w14:val="tx1"/>
            </w14:solidFill>
          </w14:textFill>
        </w:rPr>
        <w:t>证书费）</w:t>
      </w:r>
      <w:r>
        <w:rPr>
          <w:rFonts w:hint="eastAsia" w:ascii="宋体" w:hAnsi="宋体"/>
          <w:color w:val="000000" w:themeColor="text1"/>
          <w:sz w:val="28"/>
          <w:szCs w:val="28"/>
          <w14:textFill>
            <w14:solidFill>
              <w14:schemeClr w14:val="tx1"/>
            </w14:solidFill>
          </w14:textFill>
        </w:rPr>
        <w:t>；</w:t>
      </w:r>
    </w:p>
    <w:p>
      <w:pPr>
        <w:spacing w:line="480" w:lineRule="exact"/>
        <w:ind w:firstLine="560" w:firstLineChars="200"/>
        <w:jc w:val="lef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（3）评价费。</w:t>
      </w:r>
    </w:p>
    <w:p>
      <w:pPr>
        <w:spacing w:before="120" w:beforeLines="50" w:line="480" w:lineRule="exact"/>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（二）</w:t>
      </w:r>
      <w:r>
        <w:rPr>
          <w:rFonts w:ascii="宋体" w:hAnsi="宋体"/>
          <w:b/>
          <w:color w:val="000000" w:themeColor="text1"/>
          <w:sz w:val="28"/>
          <w:szCs w:val="28"/>
          <w14:textFill>
            <w14:solidFill>
              <w14:schemeClr w14:val="tx1"/>
            </w14:solidFill>
          </w14:textFill>
        </w:rPr>
        <w:t>监督</w:t>
      </w:r>
      <w:r>
        <w:rPr>
          <w:rFonts w:hint="eastAsia" w:ascii="宋体" w:hAnsi="宋体"/>
          <w:b/>
          <w:color w:val="000000" w:themeColor="text1"/>
          <w:sz w:val="28"/>
          <w:szCs w:val="28"/>
          <w14:textFill>
            <w14:solidFill>
              <w14:schemeClr w14:val="tx1"/>
            </w14:solidFill>
          </w14:textFill>
        </w:rPr>
        <w:t>评价</w:t>
      </w:r>
      <w:r>
        <w:rPr>
          <w:rFonts w:ascii="宋体" w:hAnsi="宋体"/>
          <w:b/>
          <w:color w:val="000000" w:themeColor="text1"/>
          <w:sz w:val="28"/>
          <w:szCs w:val="28"/>
          <w14:textFill>
            <w14:solidFill>
              <w14:schemeClr w14:val="tx1"/>
            </w14:solidFill>
          </w14:textFill>
        </w:rPr>
        <w:t>费用</w:t>
      </w:r>
    </w:p>
    <w:p>
      <w:pPr>
        <w:spacing w:line="480" w:lineRule="exact"/>
        <w:ind w:firstLine="560" w:firstLineChars="200"/>
        <w:rPr>
          <w:rFonts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甲方取得</w:t>
      </w:r>
      <w:r>
        <w:rPr>
          <w:rFonts w:hint="eastAsia" w:ascii="宋体" w:hAnsi="宋体"/>
          <w:color w:val="000000" w:themeColor="text1"/>
          <w:sz w:val="28"/>
          <w:szCs w:val="28"/>
          <w14:textFill>
            <w14:solidFill>
              <w14:schemeClr w14:val="tx1"/>
            </w14:solidFill>
          </w14:textFill>
        </w:rPr>
        <w:t>评价</w:t>
      </w:r>
      <w:r>
        <w:rPr>
          <w:rFonts w:ascii="宋体" w:hAnsi="宋体"/>
          <w:color w:val="000000" w:themeColor="text1"/>
          <w:sz w:val="28"/>
          <w:szCs w:val="28"/>
          <w14:textFill>
            <w14:solidFill>
              <w14:schemeClr w14:val="tx1"/>
            </w14:solidFill>
          </w14:textFill>
        </w:rPr>
        <w:t>注册资格后，在有效期内，将接受乙方定期监督</w:t>
      </w:r>
      <w:r>
        <w:rPr>
          <w:rFonts w:hint="eastAsia" w:ascii="宋体" w:hAnsi="宋体"/>
          <w:color w:val="000000" w:themeColor="text1"/>
          <w:sz w:val="28"/>
          <w:szCs w:val="28"/>
          <w14:textFill>
            <w14:solidFill>
              <w14:schemeClr w14:val="tx1"/>
            </w14:solidFill>
          </w14:textFill>
        </w:rPr>
        <w:t>评价</w:t>
      </w:r>
      <w:r>
        <w:rPr>
          <w:rFonts w:ascii="宋体" w:hAnsi="宋体"/>
          <w:color w:val="000000" w:themeColor="text1"/>
          <w:sz w:val="28"/>
          <w:szCs w:val="28"/>
          <w14:textFill>
            <w14:solidFill>
              <w14:schemeClr w14:val="tx1"/>
            </w14:solidFill>
          </w14:textFill>
        </w:rPr>
        <w:t>。监督</w:t>
      </w:r>
      <w:r>
        <w:rPr>
          <w:rFonts w:hint="eastAsia" w:ascii="宋体" w:hAnsi="宋体"/>
          <w:color w:val="000000" w:themeColor="text1"/>
          <w:sz w:val="28"/>
          <w:szCs w:val="28"/>
          <w14:textFill>
            <w14:solidFill>
              <w14:schemeClr w14:val="tx1"/>
            </w14:solidFill>
          </w14:textFill>
        </w:rPr>
        <w:t>评价</w:t>
      </w:r>
      <w:r>
        <w:rPr>
          <w:rFonts w:ascii="宋体" w:hAnsi="宋体"/>
          <w:color w:val="000000" w:themeColor="text1"/>
          <w:sz w:val="28"/>
          <w:szCs w:val="28"/>
          <w14:textFill>
            <w14:solidFill>
              <w14:schemeClr w14:val="tx1"/>
            </w14:solidFill>
          </w14:textFill>
        </w:rPr>
        <w:t>间隔时间最长不得超过12个月，有异常情况时乙方可以酌情增加监督</w:t>
      </w:r>
      <w:r>
        <w:rPr>
          <w:rFonts w:hint="eastAsia" w:ascii="宋体" w:hAnsi="宋体"/>
          <w:color w:val="000000" w:themeColor="text1"/>
          <w:sz w:val="28"/>
          <w:szCs w:val="28"/>
          <w14:textFill>
            <w14:solidFill>
              <w14:schemeClr w14:val="tx1"/>
            </w14:solidFill>
          </w14:textFill>
        </w:rPr>
        <w:t>评价</w:t>
      </w:r>
      <w:r>
        <w:rPr>
          <w:rFonts w:ascii="宋体" w:hAnsi="宋体"/>
          <w:color w:val="000000" w:themeColor="text1"/>
          <w:sz w:val="28"/>
          <w:szCs w:val="28"/>
          <w14:textFill>
            <w14:solidFill>
              <w14:schemeClr w14:val="tx1"/>
            </w14:solidFill>
          </w14:textFill>
        </w:rPr>
        <w:t>的频次。</w:t>
      </w:r>
    </w:p>
    <w:p>
      <w:pPr>
        <w:spacing w:line="480" w:lineRule="exact"/>
        <w:ind w:firstLine="560" w:firstLineChars="200"/>
        <w:jc w:val="left"/>
        <w:rPr>
          <w:rFonts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每次监督</w:t>
      </w:r>
      <w:r>
        <w:rPr>
          <w:rFonts w:hint="eastAsia" w:ascii="宋体" w:hAnsi="宋体"/>
          <w:color w:val="000000" w:themeColor="text1"/>
          <w:sz w:val="28"/>
          <w:szCs w:val="28"/>
          <w14:textFill>
            <w14:solidFill>
              <w14:schemeClr w14:val="tx1"/>
            </w14:solidFill>
          </w14:textFill>
        </w:rPr>
        <w:t>评价</w:t>
      </w:r>
      <w:r>
        <w:rPr>
          <w:rFonts w:ascii="宋体" w:hAnsi="宋体"/>
          <w:color w:val="000000" w:themeColor="text1"/>
          <w:sz w:val="28"/>
          <w:szCs w:val="28"/>
          <w14:textFill>
            <w14:solidFill>
              <w14:schemeClr w14:val="tx1"/>
            </w14:solidFill>
          </w14:textFill>
        </w:rPr>
        <w:t>费用合计</w:t>
      </w:r>
      <w:r>
        <w:rPr>
          <w:rFonts w:ascii="宋体" w:hAns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u w:val="single"/>
          <w14:textFill>
            <w14:solidFill>
              <w14:schemeClr w14:val="tx1"/>
            </w14:solidFill>
          </w14:textFill>
        </w:rPr>
        <w:t xml:space="preserve">    </w:t>
      </w:r>
      <w:r>
        <w:rPr>
          <w:rFonts w:ascii="宋体" w:hAnsi="宋体"/>
          <w:color w:val="000000" w:themeColor="text1"/>
          <w:sz w:val="28"/>
          <w:szCs w:val="28"/>
          <w:u w:val="single"/>
          <w14:textFill>
            <w14:solidFill>
              <w14:schemeClr w14:val="tx1"/>
            </w14:solidFill>
          </w14:textFill>
        </w:rPr>
        <w:t xml:space="preserve"> </w:t>
      </w:r>
      <w:r>
        <w:rPr>
          <w:rFonts w:ascii="宋体" w:hAnsi="宋体"/>
          <w:color w:val="000000" w:themeColor="text1"/>
          <w:sz w:val="28"/>
          <w:szCs w:val="28"/>
          <w14:textFill>
            <w14:solidFill>
              <w14:schemeClr w14:val="tx1"/>
            </w14:solidFill>
          </w14:textFill>
        </w:rPr>
        <w:t xml:space="preserve"> 元（大写</w:t>
      </w:r>
      <w:r>
        <w:rPr>
          <w:rFonts w:ascii="宋体" w:hAns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u w:val="single"/>
          <w14:textFill>
            <w14:solidFill>
              <w14:schemeClr w14:val="tx1"/>
            </w14:solidFill>
          </w14:textFill>
        </w:rPr>
        <w:t xml:space="preserve">   </w:t>
      </w:r>
      <w:r>
        <w:rPr>
          <w:rFonts w:ascii="宋体" w:hAnsi="宋体"/>
          <w:color w:val="000000" w:themeColor="text1"/>
          <w:sz w:val="28"/>
          <w:szCs w:val="28"/>
          <w:u w:val="single"/>
          <w14:textFill>
            <w14:solidFill>
              <w14:schemeClr w14:val="tx1"/>
            </w14:solidFill>
          </w14:textFill>
        </w:rPr>
        <w:t xml:space="preserve">         </w:t>
      </w:r>
      <w:r>
        <w:rPr>
          <w:rFonts w:ascii="宋体" w:hAnsi="宋体"/>
          <w:color w:val="000000" w:themeColor="text1"/>
          <w:sz w:val="28"/>
          <w:szCs w:val="28"/>
          <w14:textFill>
            <w14:solidFill>
              <w14:schemeClr w14:val="tx1"/>
            </w14:solidFill>
          </w14:textFill>
        </w:rPr>
        <w:t>）</w:t>
      </w:r>
      <w:r>
        <w:rPr>
          <w:rFonts w:hint="eastAsia" w:ascii="宋体" w:hAnsi="宋体"/>
          <w:color w:val="000000" w:themeColor="text1"/>
          <w:sz w:val="28"/>
          <w:szCs w:val="28"/>
          <w14:textFill>
            <w14:solidFill>
              <w14:schemeClr w14:val="tx1"/>
            </w14:solidFill>
          </w14:textFill>
        </w:rPr>
        <w:t>，</w:t>
      </w:r>
      <w:r>
        <w:rPr>
          <w:rFonts w:ascii="宋体" w:hAnsi="宋体"/>
          <w:color w:val="000000" w:themeColor="text1"/>
          <w:sz w:val="28"/>
          <w:szCs w:val="28"/>
          <w14:textFill>
            <w14:solidFill>
              <w14:schemeClr w14:val="tx1"/>
            </w14:solidFill>
          </w14:textFill>
        </w:rPr>
        <w:t>在监督</w:t>
      </w:r>
      <w:r>
        <w:rPr>
          <w:rFonts w:hint="eastAsia" w:ascii="宋体" w:hAnsi="宋体"/>
          <w:color w:val="000000" w:themeColor="text1"/>
          <w:sz w:val="28"/>
          <w:szCs w:val="28"/>
          <w14:textFill>
            <w14:solidFill>
              <w14:schemeClr w14:val="tx1"/>
            </w14:solidFill>
          </w14:textFill>
        </w:rPr>
        <w:t>评价</w:t>
      </w:r>
      <w:r>
        <w:rPr>
          <w:rFonts w:ascii="宋体" w:hAnsi="宋体"/>
          <w:color w:val="000000" w:themeColor="text1"/>
          <w:sz w:val="28"/>
          <w:szCs w:val="28"/>
          <w14:textFill>
            <w14:solidFill>
              <w14:schemeClr w14:val="tx1"/>
            </w14:solidFill>
          </w14:textFill>
        </w:rPr>
        <w:t>前20天内付清所有费用。</w:t>
      </w:r>
    </w:p>
    <w:p>
      <w:pPr>
        <w:spacing w:line="480" w:lineRule="exact"/>
        <w:ind w:firstLine="560" w:firstLineChars="200"/>
        <w:jc w:val="lef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费用包含：</w:t>
      </w:r>
    </w:p>
    <w:p>
      <w:pPr>
        <w:spacing w:line="480" w:lineRule="exact"/>
        <w:ind w:firstLine="560" w:firstLineChars="200"/>
        <w:jc w:val="lef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（1）评价项目年金；</w:t>
      </w:r>
    </w:p>
    <w:p>
      <w:pPr>
        <w:spacing w:line="480" w:lineRule="exact"/>
        <w:ind w:firstLine="560" w:firstLineChars="200"/>
        <w:jc w:val="lef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（2）评价费。</w:t>
      </w:r>
    </w:p>
    <w:p>
      <w:pPr>
        <w:spacing w:before="120" w:beforeLines="50" w:line="480" w:lineRule="exact"/>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（三）再评价费用</w:t>
      </w:r>
    </w:p>
    <w:p>
      <w:pPr>
        <w:spacing w:line="480" w:lineRule="exact"/>
        <w:ind w:firstLine="560" w:firstLineChars="2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再评价</w:t>
      </w:r>
      <w:r>
        <w:rPr>
          <w:rFonts w:ascii="宋体" w:hAnsi="宋体"/>
          <w:color w:val="000000" w:themeColor="text1"/>
          <w:sz w:val="28"/>
          <w:szCs w:val="28"/>
          <w14:textFill>
            <w14:solidFill>
              <w14:schemeClr w14:val="tx1"/>
            </w14:solidFill>
          </w14:textFill>
        </w:rPr>
        <w:t>费用合计</w:t>
      </w:r>
      <w:r>
        <w:rPr>
          <w:rFonts w:ascii="宋体" w:hAns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u w:val="single"/>
          <w14:textFill>
            <w14:solidFill>
              <w14:schemeClr w14:val="tx1"/>
            </w14:solidFill>
          </w14:textFill>
        </w:rPr>
        <w:t xml:space="preserve">     </w:t>
      </w:r>
      <w:r>
        <w:rPr>
          <w:rFonts w:ascii="宋体" w:hAnsi="宋体"/>
          <w:color w:val="000000" w:themeColor="text1"/>
          <w:sz w:val="28"/>
          <w:szCs w:val="28"/>
          <w:u w:val="single"/>
          <w14:textFill>
            <w14:solidFill>
              <w14:schemeClr w14:val="tx1"/>
            </w14:solidFill>
          </w14:textFill>
        </w:rPr>
        <w:t xml:space="preserve"> </w:t>
      </w:r>
      <w:r>
        <w:rPr>
          <w:rFonts w:ascii="宋体" w:hAnsi="宋体"/>
          <w:color w:val="000000" w:themeColor="text1"/>
          <w:sz w:val="28"/>
          <w:szCs w:val="28"/>
          <w14:textFill>
            <w14:solidFill>
              <w14:schemeClr w14:val="tx1"/>
            </w14:solidFill>
          </w14:textFill>
        </w:rPr>
        <w:t xml:space="preserve"> 元（大写</w:t>
      </w:r>
      <w:r>
        <w:rPr>
          <w:rFonts w:ascii="宋体" w:hAnsi="宋体"/>
          <w:color w:val="000000" w:themeColor="text1"/>
          <w:sz w:val="28"/>
          <w:szCs w:val="28"/>
          <w:u w:val="single"/>
          <w14:textFill>
            <w14:solidFill>
              <w14:schemeClr w14:val="tx1"/>
            </w14:solidFill>
          </w14:textFill>
        </w:rPr>
        <w:t xml:space="preserve">                    </w:t>
      </w:r>
      <w:r>
        <w:rPr>
          <w:rFonts w:ascii="宋体" w:hAnsi="宋体"/>
          <w:color w:val="000000" w:themeColor="text1"/>
          <w:sz w:val="28"/>
          <w:szCs w:val="28"/>
          <w14:textFill>
            <w14:solidFill>
              <w14:schemeClr w14:val="tx1"/>
            </w14:solidFill>
          </w14:textFill>
        </w:rPr>
        <w:t>），在</w:t>
      </w:r>
      <w:r>
        <w:rPr>
          <w:rFonts w:hint="eastAsia" w:ascii="宋体" w:hAnsi="宋体"/>
          <w:color w:val="000000" w:themeColor="text1"/>
          <w:sz w:val="28"/>
          <w:szCs w:val="28"/>
          <w14:textFill>
            <w14:solidFill>
              <w14:schemeClr w14:val="tx1"/>
            </w14:solidFill>
          </w14:textFill>
        </w:rPr>
        <w:t>再评价评价前20天付清所有费用。</w:t>
      </w:r>
    </w:p>
    <w:p>
      <w:pPr>
        <w:spacing w:line="480" w:lineRule="exact"/>
        <w:ind w:firstLine="560" w:firstLineChars="2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费用包含：</w:t>
      </w:r>
    </w:p>
    <w:p>
      <w:pPr>
        <w:spacing w:line="480" w:lineRule="exact"/>
        <w:ind w:firstLine="560" w:firstLineChars="2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（1）评价项目</w:t>
      </w:r>
      <w:r>
        <w:rPr>
          <w:rFonts w:ascii="宋体" w:hAnsi="宋体"/>
          <w:color w:val="000000" w:themeColor="text1"/>
          <w:sz w:val="28"/>
          <w:szCs w:val="28"/>
          <w14:textFill>
            <w14:solidFill>
              <w14:schemeClr w14:val="tx1"/>
            </w14:solidFill>
          </w14:textFill>
        </w:rPr>
        <w:t>审定与注册费（含</w:t>
      </w:r>
      <w:r>
        <w:rPr>
          <w:rFonts w:hint="eastAsia" w:ascii="宋体" w:hAnsi="宋体"/>
          <w:color w:val="000000" w:themeColor="text1"/>
          <w:sz w:val="28"/>
          <w:szCs w:val="28"/>
          <w14:textFill>
            <w14:solidFill>
              <w14:schemeClr w14:val="tx1"/>
            </w14:solidFill>
          </w14:textFill>
        </w:rPr>
        <w:t>评价</w:t>
      </w:r>
      <w:r>
        <w:rPr>
          <w:rFonts w:ascii="宋体" w:hAnsi="宋体"/>
          <w:color w:val="000000" w:themeColor="text1"/>
          <w:sz w:val="28"/>
          <w:szCs w:val="28"/>
          <w14:textFill>
            <w14:solidFill>
              <w14:schemeClr w14:val="tx1"/>
            </w14:solidFill>
          </w14:textFill>
        </w:rPr>
        <w:t>证书费）</w:t>
      </w:r>
      <w:r>
        <w:rPr>
          <w:rFonts w:hint="eastAsia" w:ascii="宋体" w:hAnsi="宋体"/>
          <w:color w:val="000000" w:themeColor="text1"/>
          <w:sz w:val="28"/>
          <w:szCs w:val="28"/>
          <w14:textFill>
            <w14:solidFill>
              <w14:schemeClr w14:val="tx1"/>
            </w14:solidFill>
          </w14:textFill>
        </w:rPr>
        <w:t>；</w:t>
      </w:r>
    </w:p>
    <w:p>
      <w:pPr>
        <w:spacing w:line="480" w:lineRule="exact"/>
        <w:ind w:firstLine="560" w:firstLineChars="2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（2）评价费。</w:t>
      </w:r>
    </w:p>
    <w:p>
      <w:pPr>
        <w:spacing w:before="120" w:beforeLines="50" w:line="480" w:lineRule="exact"/>
        <w:rPr>
          <w:rFonts w:ascii="宋体" w:hAnsi="宋体"/>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（四）其他费用</w:t>
      </w:r>
    </w:p>
    <w:p>
      <w:pPr>
        <w:numPr>
          <w:ilvl w:val="1"/>
          <w:numId w:val="2"/>
        </w:numPr>
        <w:spacing w:line="480" w:lineRule="exact"/>
        <w:ind w:left="0" w:firstLine="560" w:firstLineChars="2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评价</w:t>
      </w:r>
      <w:r>
        <w:rPr>
          <w:rFonts w:ascii="宋体" w:hAnsi="宋体"/>
          <w:color w:val="000000" w:themeColor="text1"/>
          <w:sz w:val="28"/>
          <w:szCs w:val="28"/>
          <w14:textFill>
            <w14:solidFill>
              <w14:schemeClr w14:val="tx1"/>
            </w14:solidFill>
          </w14:textFill>
        </w:rPr>
        <w:t>员为甲方提供</w:t>
      </w:r>
      <w:r>
        <w:rPr>
          <w:rFonts w:hint="eastAsia" w:ascii="宋体" w:hAnsi="宋体"/>
          <w:color w:val="000000" w:themeColor="text1"/>
          <w:sz w:val="28"/>
          <w:szCs w:val="28"/>
          <w14:textFill>
            <w14:solidFill>
              <w14:schemeClr w14:val="tx1"/>
            </w14:solidFill>
          </w14:textFill>
        </w:rPr>
        <w:t>现场评价</w:t>
      </w:r>
      <w:r>
        <w:rPr>
          <w:rFonts w:ascii="宋体" w:hAnsi="宋体"/>
          <w:color w:val="000000" w:themeColor="text1"/>
          <w:sz w:val="28"/>
          <w:szCs w:val="28"/>
          <w14:textFill>
            <w14:solidFill>
              <w14:schemeClr w14:val="tx1"/>
            </w14:solidFill>
          </w14:textFill>
        </w:rPr>
        <w:t>服务所发生的食宿、交通费用由甲方承担</w:t>
      </w:r>
      <w:r>
        <w:rPr>
          <w:rFonts w:hint="eastAsia" w:ascii="宋体" w:hAnsi="宋体"/>
          <w:color w:val="000000" w:themeColor="text1"/>
          <w:sz w:val="28"/>
          <w:szCs w:val="28"/>
          <w14:textFill>
            <w14:solidFill>
              <w14:schemeClr w14:val="tx1"/>
            </w14:solidFill>
          </w14:textFill>
        </w:rPr>
        <w:t>；</w:t>
      </w:r>
    </w:p>
    <w:p>
      <w:pPr>
        <w:numPr>
          <w:ilvl w:val="1"/>
          <w:numId w:val="2"/>
        </w:numPr>
        <w:spacing w:line="480" w:lineRule="exact"/>
        <w:ind w:left="0" w:firstLine="560" w:firstLineChars="2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标牌及副本需另付费，如有需求，请与乙方联系，另行约定。</w:t>
      </w:r>
    </w:p>
    <w:p>
      <w:pPr>
        <w:spacing w:before="120" w:beforeLines="50" w:line="480" w:lineRule="exact"/>
        <w:jc w:val="left"/>
        <w:rPr>
          <w:rFonts w:ascii="宋体" w:hAnsi="宋体"/>
          <w:b/>
          <w:color w:val="000000" w:themeColor="text1"/>
          <w:sz w:val="28"/>
          <w:szCs w:val="28"/>
          <w14:textFill>
            <w14:solidFill>
              <w14:schemeClr w14:val="tx1"/>
            </w14:solidFill>
          </w14:textFill>
        </w:rPr>
      </w:pPr>
      <w:r>
        <w:rPr>
          <w:rFonts w:ascii="宋体" w:hAnsi="宋体"/>
          <w:b/>
          <w:color w:val="000000" w:themeColor="text1"/>
          <w:sz w:val="28"/>
          <w:szCs w:val="28"/>
          <w14:textFill>
            <w14:solidFill>
              <w14:schemeClr w14:val="tx1"/>
            </w14:solidFill>
          </w14:textFill>
        </w:rPr>
        <w:t>（</w:t>
      </w:r>
      <w:r>
        <w:rPr>
          <w:rFonts w:hint="eastAsia" w:ascii="宋体" w:hAnsi="宋体"/>
          <w:b/>
          <w:color w:val="000000" w:themeColor="text1"/>
          <w:sz w:val="28"/>
          <w:szCs w:val="28"/>
          <w14:textFill>
            <w14:solidFill>
              <w14:schemeClr w14:val="tx1"/>
            </w14:solidFill>
          </w14:textFill>
        </w:rPr>
        <w:t>五</w:t>
      </w:r>
      <w:r>
        <w:rPr>
          <w:rFonts w:ascii="宋体" w:hAnsi="宋体"/>
          <w:b/>
          <w:color w:val="000000" w:themeColor="text1"/>
          <w:sz w:val="28"/>
          <w:szCs w:val="28"/>
          <w14:textFill>
            <w14:solidFill>
              <w14:schemeClr w14:val="tx1"/>
            </w14:solidFill>
          </w14:textFill>
        </w:rPr>
        <w:t>）</w:t>
      </w:r>
      <w:r>
        <w:rPr>
          <w:rFonts w:hint="eastAsia" w:ascii="宋体" w:hAnsi="宋体" w:cs="宋体"/>
          <w:b/>
          <w:color w:val="000000" w:themeColor="text1"/>
          <w:sz w:val="28"/>
          <w:szCs w:val="28"/>
          <w14:textFill>
            <w14:solidFill>
              <w14:schemeClr w14:val="tx1"/>
            </w14:solidFill>
          </w14:textFill>
        </w:rPr>
        <w:t>合同延续时，监督评价及再评价</w:t>
      </w:r>
      <w:r>
        <w:rPr>
          <w:rFonts w:ascii="宋体" w:hAnsi="宋体"/>
          <w:b/>
          <w:color w:val="000000" w:themeColor="text1"/>
          <w:sz w:val="28"/>
          <w:szCs w:val="28"/>
          <w14:textFill>
            <w14:solidFill>
              <w14:schemeClr w14:val="tx1"/>
            </w14:solidFill>
          </w14:textFill>
        </w:rPr>
        <w:t>费用按</w:t>
      </w:r>
      <w:r>
        <w:rPr>
          <w:rFonts w:hint="eastAsia" w:ascii="宋体" w:hAnsi="宋体"/>
          <w:b/>
          <w:color w:val="000000" w:themeColor="text1"/>
          <w:sz w:val="28"/>
          <w:szCs w:val="28"/>
          <w14:textFill>
            <w14:solidFill>
              <w14:schemeClr w14:val="tx1"/>
            </w14:solidFill>
          </w14:textFill>
        </w:rPr>
        <w:t>本合同</w:t>
      </w:r>
      <w:r>
        <w:rPr>
          <w:rFonts w:ascii="宋体" w:hAnsi="宋体"/>
          <w:b/>
          <w:color w:val="000000" w:themeColor="text1"/>
          <w:sz w:val="28"/>
          <w:szCs w:val="28"/>
          <w14:textFill>
            <w14:solidFill>
              <w14:schemeClr w14:val="tx1"/>
            </w14:solidFill>
          </w14:textFill>
        </w:rPr>
        <w:t>约定执行。</w:t>
      </w:r>
    </w:p>
    <w:p>
      <w:pPr>
        <w:spacing w:before="120" w:beforeLines="50" w:line="480" w:lineRule="exact"/>
        <w:ind w:left="2"/>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（六）付款方式</w:t>
      </w:r>
    </w:p>
    <w:p>
      <w:pPr>
        <w:spacing w:line="360" w:lineRule="auto"/>
        <w:ind w:left="2" w:firstLine="562" w:firstLineChars="201"/>
        <w:rPr>
          <w:ins w:id="0" w:author="Administrator" w:date="2016-05-25T13:09:00Z"/>
          <w:rFonts w:ascii="宋体" w:hAnsi="宋体"/>
          <w:color w:val="FF0000"/>
          <w:sz w:val="28"/>
          <w:szCs w:val="28"/>
          <w:u w:val="single"/>
        </w:rPr>
      </w:pPr>
      <w:ins w:id="1" w:author="Administrator" w:date="2016-05-25T13:09:00Z">
        <w:r>
          <w:rPr>
            <w:rFonts w:hint="eastAsia" w:ascii="宋体" w:hAnsi="宋体"/>
            <w:color w:val="FF0000"/>
            <w:sz w:val="28"/>
            <w:szCs w:val="28"/>
            <w:u w:val="single"/>
          </w:rPr>
          <w:t>甲方履行认证合同，向乙方付款，汇款帐号：</w:t>
        </w:r>
      </w:ins>
    </w:p>
    <w:p>
      <w:pPr>
        <w:spacing w:line="360" w:lineRule="auto"/>
        <w:ind w:firstLine="560" w:firstLineChars="200"/>
        <w:rPr>
          <w:ins w:id="2" w:author="Administrator" w:date="2016-05-25T13:09:00Z"/>
          <w:color w:val="FF0000"/>
          <w:sz w:val="28"/>
          <w:szCs w:val="28"/>
          <w:u w:val="single"/>
        </w:rPr>
      </w:pPr>
      <w:ins w:id="3" w:author="Administrator" w:date="2016-05-25T13:09:00Z">
        <w:r>
          <w:rPr>
            <w:rFonts w:hint="eastAsia" w:ascii="宋体" w:hAnsi="宋体"/>
            <w:color w:val="FF0000"/>
            <w:sz w:val="28"/>
            <w:szCs w:val="28"/>
            <w:u w:val="single"/>
          </w:rPr>
          <w:t>开户银行：</w:t>
        </w:r>
      </w:ins>
      <w:r>
        <w:rPr>
          <w:rFonts w:hint="eastAsia"/>
          <w:color w:val="FF0000"/>
          <w:sz w:val="28"/>
          <w:szCs w:val="28"/>
          <w:u w:val="single"/>
        </w:rPr>
        <w:t>中国工商银行股份有限公司上海市天目东路支行</w:t>
      </w:r>
    </w:p>
    <w:p>
      <w:pPr>
        <w:spacing w:line="360" w:lineRule="auto"/>
        <w:ind w:firstLine="562" w:firstLineChars="201"/>
        <w:rPr>
          <w:color w:val="FF0000"/>
          <w:sz w:val="28"/>
          <w:szCs w:val="28"/>
          <w:u w:val="single"/>
        </w:rPr>
      </w:pPr>
      <w:ins w:id="4" w:author="Administrator" w:date="2016-05-25T13:09:00Z">
        <w:r>
          <w:rPr>
            <w:rFonts w:hint="eastAsia" w:ascii="宋体" w:hAnsi="宋体"/>
            <w:color w:val="FF0000"/>
            <w:sz w:val="28"/>
            <w:szCs w:val="28"/>
            <w:u w:val="single"/>
          </w:rPr>
          <w:t>户</w:t>
        </w:r>
      </w:ins>
      <w:ins w:id="5" w:author="Administrator" w:date="2016-05-25T13:09:00Z">
        <w:r>
          <w:rPr>
            <w:rFonts w:ascii="宋体" w:hAnsi="宋体"/>
            <w:color w:val="FF0000"/>
            <w:sz w:val="28"/>
            <w:szCs w:val="28"/>
            <w:u w:val="single"/>
          </w:rPr>
          <w:t xml:space="preserve">    </w:t>
        </w:r>
      </w:ins>
      <w:ins w:id="6" w:author="Administrator" w:date="2016-05-25T13:09:00Z">
        <w:r>
          <w:rPr>
            <w:rFonts w:hint="eastAsia" w:ascii="宋体" w:hAnsi="宋体"/>
            <w:color w:val="FF0000"/>
            <w:sz w:val="28"/>
            <w:szCs w:val="28"/>
            <w:u w:val="single"/>
          </w:rPr>
          <w:t>名：</w:t>
        </w:r>
      </w:ins>
      <w:ins w:id="7" w:author="Administrator" w:date="2016-05-25T13:09:00Z">
        <w:r>
          <w:rPr>
            <w:rFonts w:hint="eastAsia"/>
            <w:color w:val="FF0000"/>
            <w:sz w:val="28"/>
            <w:szCs w:val="28"/>
            <w:u w:val="single"/>
          </w:rPr>
          <w:t>中大华远认证中心（上海）有限公司</w:t>
        </w:r>
      </w:ins>
      <w:ins w:id="8" w:author="Administrator" w:date="2016-05-25T13:09:00Z">
        <w:r>
          <w:rPr>
            <w:rFonts w:hint="eastAsia"/>
            <w:color w:val="FF0000"/>
            <w:sz w:val="28"/>
            <w:szCs w:val="28"/>
            <w:u w:val="single"/>
          </w:rPr>
          <w:tab/>
        </w:r>
      </w:ins>
    </w:p>
    <w:p>
      <w:pPr>
        <w:spacing w:line="480" w:lineRule="exact"/>
        <w:ind w:firstLine="562" w:firstLineChars="201"/>
        <w:rPr>
          <w:rFonts w:ascii="宋体" w:hAnsi="宋体"/>
          <w:color w:val="000000" w:themeColor="text1"/>
          <w:sz w:val="28"/>
          <w:szCs w:val="28"/>
          <w14:textFill>
            <w14:solidFill>
              <w14:schemeClr w14:val="tx1"/>
            </w14:solidFill>
          </w14:textFill>
        </w:rPr>
      </w:pPr>
      <w:ins w:id="9" w:author="Administrator" w:date="2016-05-25T13:09:00Z">
        <w:r>
          <w:rPr>
            <w:rFonts w:hint="eastAsia" w:ascii="宋体" w:hAnsi="宋体"/>
            <w:color w:val="FF0000"/>
            <w:sz w:val="28"/>
            <w:szCs w:val="28"/>
            <w:u w:val="single"/>
          </w:rPr>
          <w:t>帐</w:t>
        </w:r>
      </w:ins>
      <w:ins w:id="10" w:author="Administrator" w:date="2016-05-25T13:09:00Z">
        <w:r>
          <w:rPr>
            <w:rFonts w:ascii="宋体" w:hAnsi="宋体"/>
            <w:color w:val="FF0000"/>
            <w:sz w:val="28"/>
            <w:szCs w:val="28"/>
            <w:u w:val="single"/>
          </w:rPr>
          <w:t xml:space="preserve">    </w:t>
        </w:r>
      </w:ins>
      <w:ins w:id="11" w:author="Administrator" w:date="2016-05-25T13:09:00Z">
        <w:r>
          <w:rPr>
            <w:rFonts w:hint="eastAsia" w:ascii="宋体" w:hAnsi="宋体"/>
            <w:color w:val="FF0000"/>
            <w:sz w:val="28"/>
            <w:szCs w:val="28"/>
            <w:u w:val="single"/>
          </w:rPr>
          <w:t>号：</w:t>
        </w:r>
      </w:ins>
      <w:ins w:id="12" w:author="Administrator" w:date="2016-05-25T13:09:00Z">
        <w:r>
          <w:rPr>
            <w:rFonts w:hint="eastAsia"/>
            <w:color w:val="FF0000"/>
            <w:sz w:val="28"/>
            <w:szCs w:val="28"/>
            <w:u w:val="single"/>
          </w:rPr>
          <w:t>1001215519300902316</w:t>
        </w:r>
      </w:ins>
      <w:r>
        <w:rPr>
          <w:rFonts w:hint="eastAsia" w:ascii="宋体" w:hAnsi="宋体"/>
          <w:color w:val="000000" w:themeColor="text1"/>
          <w:sz w:val="28"/>
          <w:szCs w:val="28"/>
          <w14:textFill>
            <w14:solidFill>
              <w14:schemeClr w14:val="tx1"/>
            </w14:solidFill>
          </w14:textFill>
        </w:rPr>
        <w:t xml:space="preserve">                           </w:t>
      </w:r>
    </w:p>
    <w:p>
      <w:pPr>
        <w:spacing w:before="120" w:beforeLines="50" w:line="480" w:lineRule="exact"/>
        <w:ind w:left="74"/>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（七）发票信息</w:t>
      </w:r>
    </w:p>
    <w:p>
      <w:pPr>
        <w:spacing w:line="480" w:lineRule="exact"/>
        <w:ind w:firstLine="565" w:firstLineChars="202"/>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甲方需要发票类型：□ 增值税普通发票；□ 增值税专用发票。</w:t>
      </w:r>
    </w:p>
    <w:p>
      <w:pPr>
        <w:spacing w:line="480" w:lineRule="exact"/>
        <w:ind w:firstLine="487" w:firstLineChars="202"/>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4"/>
          <w14:textFill>
            <w14:solidFill>
              <w14:schemeClr w14:val="tx1"/>
            </w14:solidFill>
          </w14:textFill>
        </w:rPr>
        <w:t xml:space="preserve"> </w:t>
      </w:r>
      <w:r>
        <w:rPr>
          <w:rFonts w:hint="eastAsia" w:ascii="宋体" w:hAnsi="宋体"/>
          <w:b/>
          <w:color w:val="000000" w:themeColor="text1"/>
          <w:sz w:val="28"/>
          <w:szCs w:val="28"/>
          <w14:textFill>
            <w14:solidFill>
              <w14:schemeClr w14:val="tx1"/>
            </w14:solidFill>
          </w14:textFill>
        </w:rPr>
        <w:t>需甲方提供开票所需信息。</w:t>
      </w:r>
    </w:p>
    <w:p>
      <w:pPr>
        <w:spacing w:before="240" w:beforeLines="100" w:line="480" w:lineRule="exact"/>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三、双方责任和义务</w:t>
      </w:r>
    </w:p>
    <w:p>
      <w:pPr>
        <w:spacing w:line="480" w:lineRule="exact"/>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（一）甲方责任及义务：</w:t>
      </w:r>
    </w:p>
    <w:p>
      <w:pPr>
        <w:numPr>
          <w:ilvl w:val="0"/>
          <w:numId w:val="3"/>
        </w:numPr>
        <w:spacing w:line="480" w:lineRule="exact"/>
        <w:ind w:left="0" w:firstLine="560" w:firstLineChars="2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遵守国家法律法规和有关认证规定；</w:t>
      </w:r>
    </w:p>
    <w:p>
      <w:pPr>
        <w:numPr>
          <w:ilvl w:val="0"/>
          <w:numId w:val="3"/>
        </w:numPr>
        <w:spacing w:line="480" w:lineRule="exact"/>
        <w:ind w:left="0" w:firstLine="560" w:firstLineChars="2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获得评价后应持续有效按标准运行服务体系；</w:t>
      </w:r>
    </w:p>
    <w:p>
      <w:pPr>
        <w:numPr>
          <w:ilvl w:val="0"/>
          <w:numId w:val="3"/>
        </w:numPr>
        <w:autoSpaceDE w:val="0"/>
        <w:autoSpaceDN w:val="0"/>
        <w:spacing w:line="480" w:lineRule="exact"/>
        <w:ind w:left="0" w:firstLine="560" w:firstLineChars="200"/>
        <w:jc w:val="left"/>
        <w:textAlignment w:val="auto"/>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甲方有权对乙方选派的评价组成员提出书面异议</w:t>
      </w:r>
      <w:r>
        <w:rPr>
          <w:rFonts w:hint="eastAsia" w:ascii="宋体" w:hAnsi="宋体"/>
          <w:color w:val="000000" w:themeColor="text1"/>
          <w:sz w:val="28"/>
          <w:szCs w:val="28"/>
          <w14:textFill>
            <w14:solidFill>
              <w14:schemeClr w14:val="tx1"/>
            </w14:solidFill>
          </w14:textFill>
        </w:rPr>
        <w:t>；</w:t>
      </w:r>
    </w:p>
    <w:p>
      <w:pPr>
        <w:numPr>
          <w:ilvl w:val="0"/>
          <w:numId w:val="3"/>
        </w:numPr>
        <w:autoSpaceDE w:val="0"/>
        <w:autoSpaceDN w:val="0"/>
        <w:spacing w:line="480" w:lineRule="exact"/>
        <w:ind w:left="0" w:firstLine="560" w:firstLineChars="200"/>
        <w:jc w:val="left"/>
        <w:textAlignment w:val="auto"/>
        <w:rPr>
          <w:rFonts w:ascii="宋体" w:hAnsi="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甲方具有对外正确宣传其获得评价注册资格的权利，具有正确使用其评价证书和标志、引用评价结果进行宣传的合法权益；</w:t>
      </w:r>
    </w:p>
    <w:p>
      <w:pPr>
        <w:numPr>
          <w:ilvl w:val="0"/>
          <w:numId w:val="3"/>
        </w:numPr>
        <w:spacing w:line="480" w:lineRule="exact"/>
        <w:ind w:left="0" w:firstLine="560" w:firstLineChars="2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按乙方要求提交本组织有效版本的必要的经营管理有关文件化信息；</w:t>
      </w:r>
    </w:p>
    <w:p>
      <w:pPr>
        <w:numPr>
          <w:ilvl w:val="0"/>
          <w:numId w:val="3"/>
        </w:numPr>
        <w:spacing w:line="480" w:lineRule="exact"/>
        <w:ind w:left="0" w:firstLine="536" w:firstLineChars="200"/>
        <w:rPr>
          <w:rFonts w:ascii="宋体" w:hAnsi="宋体"/>
          <w:color w:val="000000" w:themeColor="text1"/>
          <w:spacing w:val="-6"/>
          <w:sz w:val="28"/>
          <w:szCs w:val="28"/>
          <w14:textFill>
            <w14:solidFill>
              <w14:schemeClr w14:val="tx1"/>
            </w14:solidFill>
          </w14:textFill>
        </w:rPr>
      </w:pPr>
      <w:r>
        <w:rPr>
          <w:rFonts w:hint="eastAsia" w:ascii="宋体" w:hAnsi="宋体"/>
          <w:color w:val="000000" w:themeColor="text1"/>
          <w:spacing w:val="-6"/>
          <w:sz w:val="28"/>
          <w:szCs w:val="28"/>
          <w14:textFill>
            <w14:solidFill>
              <w14:schemeClr w14:val="tx1"/>
            </w14:solidFill>
          </w14:textFill>
        </w:rPr>
        <w:t>评价期间为评价人员提供必要条件；适用时，为接纳到场的观察员提供条件；协助认证监管部门的检查，对有关事项的询问和调查如实提供相关材料和信息；</w:t>
      </w:r>
    </w:p>
    <w:p>
      <w:pPr>
        <w:numPr>
          <w:ilvl w:val="0"/>
          <w:numId w:val="3"/>
        </w:numPr>
        <w:spacing w:line="480" w:lineRule="exact"/>
        <w:ind w:left="0"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在传播媒介（如互联网、宣传册或广告）或其他文件中引用评价状态时，应符合乙方的要求:</w:t>
      </w:r>
    </w:p>
    <w:p>
      <w:pPr>
        <w:pStyle w:val="14"/>
        <w:numPr>
          <w:ilvl w:val="0"/>
          <w:numId w:val="4"/>
        </w:numPr>
        <w:spacing w:line="480" w:lineRule="exact"/>
        <w:ind w:left="0"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不做出有关于</w:t>
      </w:r>
      <w:r>
        <w:rPr>
          <w:rFonts w:hint="eastAsia" w:ascii="宋体" w:hAnsi="宋体"/>
          <w:color w:val="000000" w:themeColor="text1"/>
          <w:sz w:val="28"/>
          <w:szCs w:val="28"/>
          <w14:textFill>
            <w14:solidFill>
              <w14:schemeClr w14:val="tx1"/>
            </w14:solidFill>
          </w14:textFill>
        </w:rPr>
        <w:t>评价</w:t>
      </w:r>
      <w:r>
        <w:rPr>
          <w:rFonts w:hint="eastAsia" w:ascii="宋体" w:hAnsi="宋体" w:cs="宋体"/>
          <w:color w:val="000000" w:themeColor="text1"/>
          <w:sz w:val="28"/>
          <w:szCs w:val="28"/>
          <w14:textFill>
            <w14:solidFill>
              <w14:schemeClr w14:val="tx1"/>
            </w14:solidFill>
          </w14:textFill>
        </w:rPr>
        <w:t>资格的误导性说明；</w:t>
      </w:r>
      <w:r>
        <w:rPr>
          <w:rFonts w:ascii="宋体" w:hAnsi="宋体" w:cs="宋体"/>
          <w:color w:val="000000" w:themeColor="text1"/>
          <w:sz w:val="28"/>
          <w:szCs w:val="28"/>
          <w14:textFill>
            <w14:solidFill>
              <w14:schemeClr w14:val="tx1"/>
            </w14:solidFill>
          </w14:textFill>
        </w:rPr>
        <w:t xml:space="preserve"> </w:t>
      </w:r>
    </w:p>
    <w:p>
      <w:pPr>
        <w:pStyle w:val="14"/>
        <w:numPr>
          <w:ilvl w:val="0"/>
          <w:numId w:val="4"/>
        </w:numPr>
        <w:spacing w:line="480" w:lineRule="exact"/>
        <w:ind w:left="0"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不以误导性方式使用</w:t>
      </w:r>
      <w:r>
        <w:rPr>
          <w:rFonts w:hint="eastAsia" w:ascii="宋体" w:hAnsi="宋体"/>
          <w:color w:val="000000" w:themeColor="text1"/>
          <w:sz w:val="28"/>
          <w:szCs w:val="28"/>
          <w14:textFill>
            <w14:solidFill>
              <w14:schemeClr w14:val="tx1"/>
            </w14:solidFill>
          </w14:textFill>
        </w:rPr>
        <w:t>评价</w:t>
      </w:r>
      <w:r>
        <w:rPr>
          <w:rFonts w:hint="eastAsia" w:ascii="宋体" w:hAnsi="宋体" w:cs="宋体"/>
          <w:color w:val="000000" w:themeColor="text1"/>
          <w:sz w:val="28"/>
          <w:szCs w:val="28"/>
          <w14:textFill>
            <w14:solidFill>
              <w14:schemeClr w14:val="tx1"/>
            </w14:solidFill>
          </w14:textFill>
        </w:rPr>
        <w:t>文件或其任何部分；</w:t>
      </w:r>
      <w:r>
        <w:rPr>
          <w:rFonts w:ascii="宋体" w:hAnsi="宋体" w:cs="宋体"/>
          <w:color w:val="000000" w:themeColor="text1"/>
          <w:sz w:val="28"/>
          <w:szCs w:val="28"/>
          <w14:textFill>
            <w14:solidFill>
              <w14:schemeClr w14:val="tx1"/>
            </w14:solidFill>
          </w14:textFill>
        </w:rPr>
        <w:t xml:space="preserve"> </w:t>
      </w:r>
    </w:p>
    <w:p>
      <w:pPr>
        <w:pStyle w:val="14"/>
        <w:numPr>
          <w:ilvl w:val="0"/>
          <w:numId w:val="4"/>
        </w:numPr>
        <w:spacing w:line="480" w:lineRule="exact"/>
        <w:ind w:left="0"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在评价证书被撤销时，按照乙方的要求立即停止使用所有引用评价资格的广告材料并及时将评价证书交回乙方；</w:t>
      </w:r>
    </w:p>
    <w:p>
      <w:pPr>
        <w:pStyle w:val="14"/>
        <w:numPr>
          <w:ilvl w:val="0"/>
          <w:numId w:val="4"/>
        </w:numPr>
        <w:spacing w:line="480" w:lineRule="exact"/>
        <w:ind w:left="0"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在评价范围缩小时，修改所有的广告材料；</w:t>
      </w:r>
      <w:r>
        <w:rPr>
          <w:rFonts w:ascii="宋体" w:hAnsi="宋体" w:cs="宋体"/>
          <w:color w:val="000000" w:themeColor="text1"/>
          <w:sz w:val="28"/>
          <w:szCs w:val="28"/>
          <w14:textFill>
            <w14:solidFill>
              <w14:schemeClr w14:val="tx1"/>
            </w14:solidFill>
          </w14:textFill>
        </w:rPr>
        <w:t xml:space="preserve"> </w:t>
      </w:r>
    </w:p>
    <w:p>
      <w:pPr>
        <w:pStyle w:val="14"/>
        <w:numPr>
          <w:ilvl w:val="0"/>
          <w:numId w:val="4"/>
        </w:numPr>
        <w:spacing w:line="480" w:lineRule="exact"/>
        <w:ind w:left="0"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不得利用评价证书和相关文字、符号误导公众认为其产品、管理体系通过认证；</w:t>
      </w:r>
    </w:p>
    <w:p>
      <w:pPr>
        <w:pStyle w:val="14"/>
        <w:numPr>
          <w:ilvl w:val="0"/>
          <w:numId w:val="4"/>
        </w:numPr>
        <w:spacing w:line="480" w:lineRule="exact"/>
        <w:ind w:left="0"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不得暗示评价资格适用于评价范围以外的活动和场所；</w:t>
      </w:r>
      <w:r>
        <w:rPr>
          <w:rFonts w:ascii="宋体" w:hAnsi="宋体" w:cs="宋体"/>
          <w:color w:val="000000" w:themeColor="text1"/>
          <w:sz w:val="28"/>
          <w:szCs w:val="28"/>
          <w14:textFill>
            <w14:solidFill>
              <w14:schemeClr w14:val="tx1"/>
            </w14:solidFill>
          </w14:textFill>
        </w:rPr>
        <w:t xml:space="preserve"> </w:t>
      </w:r>
    </w:p>
    <w:p>
      <w:pPr>
        <w:numPr>
          <w:ilvl w:val="0"/>
          <w:numId w:val="4"/>
        </w:numPr>
        <w:spacing w:line="480" w:lineRule="exact"/>
        <w:ind w:left="0" w:firstLine="536" w:firstLineChars="200"/>
        <w:rPr>
          <w:rFonts w:ascii="宋体" w:hAnsi="宋体"/>
          <w:color w:val="000000" w:themeColor="text1"/>
          <w:spacing w:val="-6"/>
          <w:sz w:val="28"/>
          <w:szCs w:val="28"/>
          <w14:textFill>
            <w14:solidFill>
              <w14:schemeClr w14:val="tx1"/>
            </w14:solidFill>
          </w14:textFill>
        </w:rPr>
      </w:pPr>
      <w:r>
        <w:rPr>
          <w:rFonts w:hint="eastAsia" w:ascii="宋体" w:hAnsi="宋体" w:cs="宋体"/>
          <w:color w:val="000000" w:themeColor="text1"/>
          <w:spacing w:val="-6"/>
          <w:sz w:val="28"/>
          <w:szCs w:val="28"/>
          <w14:textFill>
            <w14:solidFill>
              <w14:schemeClr w14:val="tx1"/>
            </w14:solidFill>
          </w14:textFill>
        </w:rPr>
        <w:t>在使用评价资格时，不得使乙方和(或)评价制度声誉受损，失去公众信任。</w:t>
      </w:r>
    </w:p>
    <w:p>
      <w:pPr>
        <w:numPr>
          <w:ilvl w:val="0"/>
          <w:numId w:val="3"/>
        </w:numPr>
        <w:spacing w:line="480" w:lineRule="exact"/>
        <w:ind w:left="0" w:firstLine="560" w:firstLineChars="2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对获证范围的经营活动管理的有效性和出现违反法规的相应事故负责；</w:t>
      </w:r>
    </w:p>
    <w:p>
      <w:pPr>
        <w:numPr>
          <w:ilvl w:val="0"/>
          <w:numId w:val="3"/>
        </w:numPr>
        <w:spacing w:line="480" w:lineRule="exact"/>
        <w:ind w:left="0"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当发生</w:t>
      </w:r>
      <w:r>
        <w:rPr>
          <w:rFonts w:hint="eastAsia" w:ascii="宋体" w:hAnsi="宋体" w:cs="宋体"/>
          <w:color w:val="000000" w:themeColor="text1"/>
          <w:sz w:val="28"/>
          <w:szCs w:val="28"/>
          <w14:textFill>
            <w14:solidFill>
              <w14:schemeClr w14:val="tx1"/>
            </w14:solidFill>
          </w14:textFill>
        </w:rPr>
        <w:t>可能影响经营管理活动持续满足评价标准要求的能力的事宜时，应尽快通知乙方，包括（但不限于）与下列方面有关的变更：</w:t>
      </w:r>
      <w:r>
        <w:rPr>
          <w:rFonts w:ascii="宋体" w:hAnsi="宋体" w:cs="宋体"/>
          <w:color w:val="000000" w:themeColor="text1"/>
          <w:sz w:val="28"/>
          <w:szCs w:val="28"/>
          <w14:textFill>
            <w14:solidFill>
              <w14:schemeClr w14:val="tx1"/>
            </w14:solidFill>
          </w14:textFill>
        </w:rPr>
        <w:t xml:space="preserve"> </w:t>
      </w:r>
    </w:p>
    <w:p>
      <w:pPr>
        <w:pStyle w:val="14"/>
        <w:numPr>
          <w:ilvl w:val="0"/>
          <w:numId w:val="5"/>
        </w:numPr>
        <w:spacing w:line="480" w:lineRule="exact"/>
        <w:ind w:left="0" w:firstLine="560" w:firstLineChars="2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法律地位、经营状况、组织状态或所有权；</w:t>
      </w:r>
    </w:p>
    <w:p>
      <w:pPr>
        <w:pStyle w:val="14"/>
        <w:numPr>
          <w:ilvl w:val="0"/>
          <w:numId w:val="5"/>
        </w:numPr>
        <w:spacing w:line="480" w:lineRule="exact"/>
        <w:ind w:left="0" w:firstLine="560" w:firstLineChars="2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取得的行政许可资格、强制性认证或其他资质证书；</w:t>
      </w:r>
    </w:p>
    <w:p>
      <w:pPr>
        <w:pStyle w:val="14"/>
        <w:numPr>
          <w:ilvl w:val="0"/>
          <w:numId w:val="5"/>
        </w:numPr>
        <w:spacing w:line="480" w:lineRule="exact"/>
        <w:ind w:left="0" w:firstLine="566" w:firstLineChars="218"/>
        <w:rPr>
          <w:rFonts w:ascii="宋体" w:hAnsi="宋体"/>
          <w:color w:val="000000" w:themeColor="text1"/>
          <w:spacing w:val="-10"/>
          <w:sz w:val="28"/>
          <w:szCs w:val="28"/>
          <w14:textFill>
            <w14:solidFill>
              <w14:schemeClr w14:val="tx1"/>
            </w14:solidFill>
          </w14:textFill>
        </w:rPr>
      </w:pPr>
      <w:r>
        <w:rPr>
          <w:rFonts w:hint="eastAsia" w:ascii="宋体" w:hAnsi="宋体"/>
          <w:color w:val="000000" w:themeColor="text1"/>
          <w:spacing w:val="-10"/>
          <w:sz w:val="28"/>
          <w:szCs w:val="28"/>
          <w14:textFill>
            <w14:solidFill>
              <w14:schemeClr w14:val="tx1"/>
            </w14:solidFill>
          </w14:textFill>
        </w:rPr>
        <w:t>组织和管理层（如法定代表人、主要管理决策或技术人员、主要联系人）；</w:t>
      </w:r>
      <w:r>
        <w:rPr>
          <w:rFonts w:ascii="宋体" w:hAnsi="宋体"/>
          <w:color w:val="000000" w:themeColor="text1"/>
          <w:spacing w:val="-10"/>
          <w:sz w:val="28"/>
          <w:szCs w:val="28"/>
          <w14:textFill>
            <w14:solidFill>
              <w14:schemeClr w14:val="tx1"/>
            </w14:solidFill>
          </w14:textFill>
        </w:rPr>
        <w:t xml:space="preserve"> </w:t>
      </w:r>
    </w:p>
    <w:p>
      <w:pPr>
        <w:pStyle w:val="14"/>
        <w:numPr>
          <w:ilvl w:val="0"/>
          <w:numId w:val="5"/>
        </w:numPr>
        <w:spacing w:line="480" w:lineRule="exact"/>
        <w:ind w:left="0" w:firstLine="560" w:firstLineChars="2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联系地址、经营活动场所（地址、规模）和经营活动范围；</w:t>
      </w:r>
      <w:r>
        <w:rPr>
          <w:rFonts w:ascii="宋体" w:hAnsi="宋体"/>
          <w:color w:val="000000" w:themeColor="text1"/>
          <w:sz w:val="28"/>
          <w:szCs w:val="28"/>
          <w14:textFill>
            <w14:solidFill>
              <w14:schemeClr w14:val="tx1"/>
            </w14:solidFill>
          </w14:textFill>
        </w:rPr>
        <w:t xml:space="preserve"> </w:t>
      </w:r>
    </w:p>
    <w:p>
      <w:pPr>
        <w:pStyle w:val="14"/>
        <w:numPr>
          <w:ilvl w:val="0"/>
          <w:numId w:val="5"/>
        </w:numPr>
        <w:spacing w:line="480" w:lineRule="exact"/>
        <w:ind w:left="0" w:firstLine="560" w:firstLineChars="2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发生违法违规行为、违法失信行为或发生损害国家安全、社会秩序、公共利益、个人生命财产安全事故或事件的，</w:t>
      </w:r>
      <w:r>
        <w:rPr>
          <w:rFonts w:ascii="宋体" w:hAnsi="宋体"/>
          <w:color w:val="000000" w:themeColor="text1"/>
          <w:sz w:val="28"/>
          <w:szCs w:val="28"/>
          <w14:textFill>
            <w14:solidFill>
              <w14:schemeClr w14:val="tx1"/>
            </w14:solidFill>
          </w14:textFill>
        </w:rPr>
        <w:t>被各级行政主管部门</w:t>
      </w:r>
      <w:r>
        <w:rPr>
          <w:rFonts w:hint="eastAsia" w:ascii="宋体" w:hAnsi="宋体"/>
          <w:color w:val="000000" w:themeColor="text1"/>
          <w:sz w:val="28"/>
          <w:szCs w:val="28"/>
          <w14:textFill>
            <w14:solidFill>
              <w14:schemeClr w14:val="tx1"/>
            </w14:solidFill>
          </w14:textFill>
        </w:rPr>
        <w:t>、市场监督管理部门列入严重违法失信主体名单的，或列入经营异常名录的，或被</w:t>
      </w:r>
      <w:r>
        <w:rPr>
          <w:rFonts w:ascii="宋体" w:hAnsi="宋体"/>
          <w:color w:val="000000" w:themeColor="text1"/>
          <w:sz w:val="28"/>
          <w:szCs w:val="28"/>
          <w14:textFill>
            <w14:solidFill>
              <w14:schemeClr w14:val="tx1"/>
            </w14:solidFill>
          </w14:textFill>
        </w:rPr>
        <w:t>列入重点监管范围的</w:t>
      </w:r>
      <w:r>
        <w:rPr>
          <w:rFonts w:hint="eastAsia" w:ascii="宋体" w:hAnsi="宋体"/>
          <w:color w:val="000000" w:themeColor="text1"/>
          <w:sz w:val="28"/>
          <w:szCs w:val="28"/>
          <w14:textFill>
            <w14:solidFill>
              <w14:schemeClr w14:val="tx1"/>
            </w14:solidFill>
          </w14:textFill>
        </w:rPr>
        <w:t>，</w:t>
      </w:r>
      <w:r>
        <w:rPr>
          <w:rFonts w:ascii="宋体" w:hAnsi="宋体"/>
          <w:color w:val="000000" w:themeColor="text1"/>
          <w:sz w:val="28"/>
          <w:szCs w:val="28"/>
          <w14:textFill>
            <w14:solidFill>
              <w14:schemeClr w14:val="tx1"/>
            </w14:solidFill>
          </w14:textFill>
        </w:rPr>
        <w:t>或</w:t>
      </w:r>
      <w:r>
        <w:rPr>
          <w:rFonts w:hint="eastAsia" w:ascii="宋体" w:hAnsi="宋体"/>
          <w:color w:val="000000" w:themeColor="text1"/>
          <w:sz w:val="28"/>
          <w:szCs w:val="28"/>
          <w14:textFill>
            <w14:solidFill>
              <w14:schemeClr w14:val="tx1"/>
            </w14:solidFill>
          </w14:textFill>
        </w:rPr>
        <w:t>被纳入</w:t>
      </w:r>
      <w:r>
        <w:rPr>
          <w:rFonts w:ascii="宋体" w:hAnsi="宋体"/>
          <w:color w:val="000000" w:themeColor="text1"/>
          <w:sz w:val="28"/>
          <w:szCs w:val="28"/>
          <w14:textFill>
            <w14:solidFill>
              <w14:schemeClr w14:val="tx1"/>
            </w14:solidFill>
          </w14:textFill>
        </w:rPr>
        <w:t>联合失信惩戒</w:t>
      </w:r>
      <w:r>
        <w:rPr>
          <w:rFonts w:hint="eastAsia" w:ascii="宋体" w:hAnsi="宋体"/>
          <w:color w:val="000000" w:themeColor="text1"/>
          <w:sz w:val="28"/>
          <w:szCs w:val="28"/>
          <w14:textFill>
            <w14:solidFill>
              <w14:schemeClr w14:val="tx1"/>
            </w14:solidFill>
          </w14:textFill>
        </w:rPr>
        <w:t>对象名单的，或被责令停业整顿的；</w:t>
      </w:r>
    </w:p>
    <w:p>
      <w:pPr>
        <w:pStyle w:val="14"/>
        <w:numPr>
          <w:ilvl w:val="0"/>
          <w:numId w:val="5"/>
        </w:numPr>
        <w:spacing w:line="480" w:lineRule="exact"/>
        <w:ind w:left="0" w:firstLine="560" w:firstLineChars="200"/>
        <w:rPr>
          <w:rFonts w:ascii="宋体" w:hAnsi="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与评价有关的其他重要</w:t>
      </w:r>
      <w:r>
        <w:rPr>
          <w:rFonts w:hint="eastAsia" w:ascii="宋体" w:hAnsi="宋体"/>
          <w:color w:val="000000" w:themeColor="text1"/>
          <w:sz w:val="28"/>
          <w:szCs w:val="28"/>
          <w14:textFill>
            <w14:solidFill>
              <w14:schemeClr w14:val="tx1"/>
            </w14:solidFill>
          </w14:textFill>
        </w:rPr>
        <w:t>情况。</w:t>
      </w:r>
    </w:p>
    <w:p>
      <w:pPr>
        <w:pStyle w:val="14"/>
        <w:spacing w:line="480" w:lineRule="exact"/>
        <w:ind w:firstLine="480" w:firstLineChars="200"/>
        <w:rPr>
          <w:rFonts w:ascii="宋体" w:hAnsi="宋体"/>
          <w:color w:val="000000" w:themeColor="text1"/>
          <w:sz w:val="28"/>
          <w:szCs w:val="28"/>
          <w14:textFill>
            <w14:solidFill>
              <w14:schemeClr w14:val="tx1"/>
            </w14:solidFill>
          </w14:textFill>
        </w:rPr>
      </w:pPr>
      <w:r>
        <w:rPr>
          <w:rFonts w:hint="eastAsia" w:ascii="华文楷体" w:hAnsi="华文楷体" w:eastAsia="华文楷体" w:cs="Times New Roman"/>
          <w:color w:val="000000" w:themeColor="text1"/>
          <w14:textFill>
            <w14:solidFill>
              <w14:schemeClr w14:val="tx1"/>
            </w14:solidFill>
          </w14:textFill>
        </w:rPr>
        <w:t>注：</w:t>
      </w:r>
      <w:r>
        <w:rPr>
          <w:rFonts w:ascii="华文楷体" w:hAnsi="华文楷体" w:eastAsia="华文楷体" w:cs="Times New Roman"/>
          <w:color w:val="000000" w:themeColor="text1"/>
          <w14:textFill>
            <w14:solidFill>
              <w14:schemeClr w14:val="tx1"/>
            </w14:solidFill>
          </w14:textFill>
        </w:rPr>
        <w:t>以上变更须在十个工作日内向乙方通报，乙方将按照认证认可</w:t>
      </w:r>
      <w:r>
        <w:rPr>
          <w:rFonts w:hint="eastAsia" w:ascii="华文楷体" w:hAnsi="华文楷体" w:eastAsia="华文楷体" w:cs="Times New Roman"/>
          <w:color w:val="000000" w:themeColor="text1"/>
          <w14:textFill>
            <w14:solidFill>
              <w14:schemeClr w14:val="tx1"/>
            </w14:solidFill>
          </w14:textFill>
        </w:rPr>
        <w:t>法规</w:t>
      </w:r>
      <w:r>
        <w:rPr>
          <w:rFonts w:ascii="华文楷体" w:hAnsi="华文楷体" w:eastAsia="华文楷体" w:cs="Times New Roman"/>
          <w:color w:val="000000" w:themeColor="text1"/>
          <w14:textFill>
            <w14:solidFill>
              <w14:schemeClr w14:val="tx1"/>
            </w14:solidFill>
          </w14:textFill>
        </w:rPr>
        <w:t>的有关规定进行处理。</w:t>
      </w:r>
    </w:p>
    <w:p>
      <w:pPr>
        <w:spacing w:before="120" w:beforeLines="50" w:line="480" w:lineRule="exact"/>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（二）乙方责任及义务：</w:t>
      </w:r>
    </w:p>
    <w:p>
      <w:pPr>
        <w:numPr>
          <w:ilvl w:val="0"/>
          <w:numId w:val="6"/>
        </w:numPr>
        <w:spacing w:line="480" w:lineRule="exact"/>
        <w:ind w:left="0" w:firstLine="565" w:firstLineChars="202"/>
        <w:jc w:val="lef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遵守国家法律法规和有关</w:t>
      </w:r>
      <w:r>
        <w:rPr>
          <w:rFonts w:hint="eastAsia" w:ascii="宋体" w:hAnsi="宋体" w:cs="宋体"/>
          <w:color w:val="000000" w:themeColor="text1"/>
          <w:sz w:val="28"/>
          <w:szCs w:val="28"/>
          <w14:textFill>
            <w14:solidFill>
              <w14:schemeClr w14:val="tx1"/>
            </w14:solidFill>
          </w14:textFill>
        </w:rPr>
        <w:t>评价</w:t>
      </w:r>
      <w:r>
        <w:rPr>
          <w:rFonts w:hint="eastAsia" w:ascii="宋体" w:hAnsi="宋体"/>
          <w:color w:val="000000" w:themeColor="text1"/>
          <w:sz w:val="28"/>
          <w:szCs w:val="28"/>
          <w14:textFill>
            <w14:solidFill>
              <w14:schemeClr w14:val="tx1"/>
            </w14:solidFill>
          </w14:textFill>
        </w:rPr>
        <w:t>规定；</w:t>
      </w:r>
    </w:p>
    <w:p>
      <w:pPr>
        <w:numPr>
          <w:ilvl w:val="0"/>
          <w:numId w:val="6"/>
        </w:numPr>
        <w:spacing w:line="480" w:lineRule="exact"/>
        <w:ind w:left="0" w:firstLine="565" w:firstLineChars="202"/>
        <w:jc w:val="left"/>
        <w:rPr>
          <w:rFonts w:ascii="宋体" w:cs="宋体"/>
          <w:color w:val="000000" w:themeColor="text1"/>
          <w:sz w:val="24"/>
          <w:szCs w:val="24"/>
          <w14:textFill>
            <w14:solidFill>
              <w14:schemeClr w14:val="tx1"/>
            </w14:solidFill>
          </w14:textFill>
        </w:rPr>
      </w:pPr>
      <w:r>
        <w:rPr>
          <w:rFonts w:hint="eastAsia" w:ascii="宋体" w:hAnsi="宋体"/>
          <w:color w:val="000000" w:themeColor="text1"/>
          <w:sz w:val="28"/>
          <w:szCs w:val="28"/>
          <w14:textFill>
            <w14:solidFill>
              <w14:schemeClr w14:val="tx1"/>
            </w14:solidFill>
          </w14:textFill>
        </w:rPr>
        <w:t>以评价标准为依据，严格依照程序开展</w:t>
      </w:r>
      <w:r>
        <w:rPr>
          <w:rFonts w:hint="eastAsia" w:ascii="宋体" w:hAnsi="宋体" w:cs="宋体"/>
          <w:color w:val="000000" w:themeColor="text1"/>
          <w:sz w:val="28"/>
          <w:szCs w:val="28"/>
          <w14:textFill>
            <w14:solidFill>
              <w14:schemeClr w14:val="tx1"/>
            </w14:solidFill>
          </w14:textFill>
        </w:rPr>
        <w:t>评价</w:t>
      </w:r>
      <w:r>
        <w:rPr>
          <w:rFonts w:hint="eastAsia" w:ascii="宋体" w:hAnsi="宋体"/>
          <w:color w:val="000000" w:themeColor="text1"/>
          <w:sz w:val="28"/>
          <w:szCs w:val="28"/>
          <w14:textFill>
            <w14:solidFill>
              <w14:schemeClr w14:val="tx1"/>
            </w14:solidFill>
          </w14:textFill>
        </w:rPr>
        <w:t>工作，依据客观证据做出评价决定；</w:t>
      </w:r>
    </w:p>
    <w:p>
      <w:pPr>
        <w:numPr>
          <w:ilvl w:val="0"/>
          <w:numId w:val="6"/>
        </w:numPr>
        <w:spacing w:line="480" w:lineRule="exact"/>
        <w:ind w:left="0" w:firstLine="565" w:firstLineChars="202"/>
        <w:jc w:val="left"/>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乙方应按时组织实施评价工作，并提前将评价计划通知甲方；</w:t>
      </w:r>
    </w:p>
    <w:p>
      <w:pPr>
        <w:numPr>
          <w:ilvl w:val="0"/>
          <w:numId w:val="6"/>
        </w:numPr>
        <w:spacing w:line="480" w:lineRule="exact"/>
        <w:ind w:left="0" w:firstLine="565" w:firstLineChars="202"/>
        <w:jc w:val="left"/>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乙方公开选派评价组成员，并征得甲方同意；</w:t>
      </w:r>
    </w:p>
    <w:p>
      <w:pPr>
        <w:numPr>
          <w:ilvl w:val="0"/>
          <w:numId w:val="6"/>
        </w:numPr>
        <w:spacing w:line="480" w:lineRule="exact"/>
        <w:ind w:left="0" w:firstLine="565" w:firstLineChars="202"/>
        <w:jc w:val="left"/>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乙方应公正、科学、客观、实事求是地提出问题和处理问题；</w:t>
      </w:r>
    </w:p>
    <w:p>
      <w:pPr>
        <w:numPr>
          <w:ilvl w:val="0"/>
          <w:numId w:val="6"/>
        </w:numPr>
        <w:spacing w:line="480" w:lineRule="exact"/>
        <w:ind w:left="0" w:firstLine="565" w:firstLineChars="202"/>
        <w:jc w:val="left"/>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乙方应具备评价资质，并且符合法律法规的要求。当评价要求有变化时，乙方应及时通知甲方；</w:t>
      </w:r>
    </w:p>
    <w:p>
      <w:pPr>
        <w:numPr>
          <w:ilvl w:val="0"/>
          <w:numId w:val="6"/>
        </w:numPr>
        <w:spacing w:line="480" w:lineRule="exact"/>
        <w:ind w:left="0" w:firstLine="549" w:firstLineChars="202"/>
        <w:jc w:val="left"/>
        <w:rPr>
          <w:rFonts w:ascii="宋体" w:hAnsi="宋体" w:cs="宋体"/>
          <w:color w:val="000000" w:themeColor="text1"/>
          <w:spacing w:val="-4"/>
          <w:sz w:val="28"/>
          <w:szCs w:val="28"/>
          <w14:textFill>
            <w14:solidFill>
              <w14:schemeClr w14:val="tx1"/>
            </w14:solidFill>
          </w14:textFill>
        </w:rPr>
      </w:pPr>
      <w:r>
        <w:rPr>
          <w:rFonts w:hint="eastAsia" w:ascii="宋体" w:hAnsi="宋体" w:cs="宋体"/>
          <w:color w:val="000000" w:themeColor="text1"/>
          <w:spacing w:val="-4"/>
          <w:sz w:val="28"/>
          <w:szCs w:val="28"/>
          <w14:textFill>
            <w14:solidFill>
              <w14:schemeClr w14:val="tx1"/>
            </w14:solidFill>
          </w14:textFill>
        </w:rPr>
        <w:t>乙方根据初次评价、再评价及监督评价的结果，应及时做出是否授予、保持、变更或撤销评价注册资格的决定，并办理相关手续及核发相关证书；</w:t>
      </w:r>
    </w:p>
    <w:p>
      <w:pPr>
        <w:numPr>
          <w:ilvl w:val="0"/>
          <w:numId w:val="6"/>
        </w:numPr>
        <w:spacing w:line="480" w:lineRule="exact"/>
        <w:ind w:left="0" w:firstLine="565" w:firstLineChars="202"/>
        <w:jc w:val="left"/>
        <w:rPr>
          <w:rFonts w:ascii="宋体" w:hAnsi="宋体"/>
          <w:color w:val="000000" w:themeColor="text1"/>
          <w:spacing w:val="-6"/>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乙方各个层次（包括代表乙方活动的委员会、外部机构或个人）</w:t>
      </w:r>
      <w:r>
        <w:rPr>
          <w:rFonts w:ascii="宋体" w:hAnsi="宋体" w:cs="宋体"/>
          <w:color w:val="000000" w:themeColor="text1"/>
          <w:sz w:val="28"/>
          <w:szCs w:val="28"/>
          <w14:textFill>
            <w14:solidFill>
              <w14:schemeClr w14:val="tx1"/>
            </w14:solidFill>
          </w14:textFill>
        </w:rPr>
        <w:t>不得将甲方经营状况及技术信息以任何方式泄漏给第三方，但下列情况除外：</w:t>
      </w:r>
    </w:p>
    <w:p>
      <w:pPr>
        <w:pStyle w:val="14"/>
        <w:numPr>
          <w:ilvl w:val="0"/>
          <w:numId w:val="7"/>
        </w:numPr>
        <w:spacing w:line="480" w:lineRule="exact"/>
        <w:ind w:left="0" w:firstLine="565" w:firstLineChars="202"/>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合同签署前乙方在不违反任何保密责任情况下得到的消息；</w:t>
      </w:r>
    </w:p>
    <w:p>
      <w:pPr>
        <w:pStyle w:val="14"/>
        <w:numPr>
          <w:ilvl w:val="0"/>
          <w:numId w:val="7"/>
        </w:numPr>
        <w:spacing w:line="480" w:lineRule="exact"/>
        <w:ind w:left="0" w:firstLine="565" w:firstLineChars="202"/>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甲方已公开的资料；</w:t>
      </w:r>
    </w:p>
    <w:p>
      <w:pPr>
        <w:pStyle w:val="14"/>
        <w:numPr>
          <w:ilvl w:val="0"/>
          <w:numId w:val="7"/>
        </w:numPr>
        <w:spacing w:line="480" w:lineRule="exact"/>
        <w:ind w:left="0" w:firstLine="565" w:firstLineChars="202"/>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法律另有要求时；</w:t>
      </w:r>
    </w:p>
    <w:p>
      <w:pPr>
        <w:pStyle w:val="14"/>
        <w:numPr>
          <w:ilvl w:val="0"/>
          <w:numId w:val="7"/>
        </w:numPr>
        <w:spacing w:line="480" w:lineRule="exact"/>
        <w:ind w:left="0" w:firstLine="565" w:firstLineChars="202"/>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国家主管部门或有管辖权的司法机构和仲裁机关做出判决、裁定、裁决等司法文书要求时。</w:t>
      </w:r>
    </w:p>
    <w:p>
      <w:pPr>
        <w:numPr>
          <w:ilvl w:val="0"/>
          <w:numId w:val="6"/>
        </w:numPr>
        <w:spacing w:line="480" w:lineRule="exact"/>
        <w:ind w:left="0" w:firstLine="541" w:firstLineChars="202"/>
        <w:jc w:val="left"/>
        <w:rPr>
          <w:rFonts w:ascii="宋体" w:hAnsi="宋体"/>
          <w:color w:val="000000" w:themeColor="text1"/>
          <w:spacing w:val="-6"/>
          <w:sz w:val="28"/>
          <w:szCs w:val="28"/>
          <w14:textFill>
            <w14:solidFill>
              <w14:schemeClr w14:val="tx1"/>
            </w14:solidFill>
          </w14:textFill>
        </w:rPr>
      </w:pPr>
      <w:r>
        <w:rPr>
          <w:rFonts w:hint="eastAsia" w:ascii="宋体" w:hAnsi="宋体"/>
          <w:color w:val="000000" w:themeColor="text1"/>
          <w:spacing w:val="-6"/>
          <w:sz w:val="28"/>
          <w:szCs w:val="28"/>
          <w14:textFill>
            <w14:solidFill>
              <w14:schemeClr w14:val="tx1"/>
            </w14:solidFill>
          </w14:textFill>
        </w:rPr>
        <w:t>对甲方的经营活动管理过程的状况实施评价的有效性负责。</w:t>
      </w:r>
    </w:p>
    <w:p>
      <w:pPr>
        <w:spacing w:before="240" w:beforeLines="100" w:line="480" w:lineRule="exact"/>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四、说明：</w:t>
      </w:r>
    </w:p>
    <w:p>
      <w:pPr>
        <w:numPr>
          <w:ilvl w:val="0"/>
          <w:numId w:val="8"/>
        </w:numPr>
        <w:spacing w:line="480" w:lineRule="exact"/>
        <w:ind w:left="0" w:firstLine="567"/>
        <w:jc w:val="left"/>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现场评价的具体时间由双方协商确定；</w:t>
      </w:r>
    </w:p>
    <w:p>
      <w:pPr>
        <w:numPr>
          <w:ilvl w:val="0"/>
          <w:numId w:val="8"/>
        </w:numPr>
        <w:spacing w:line="480" w:lineRule="exact"/>
        <w:ind w:left="0" w:firstLine="565" w:firstLineChars="202"/>
        <w:jc w:val="left"/>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如果现场评价时出现因填报人数与实际人数相差较大等情况，而需增加评价人日数和相关费用时，甲方有责任予以满足；</w:t>
      </w:r>
    </w:p>
    <w:p>
      <w:pPr>
        <w:numPr>
          <w:ilvl w:val="0"/>
          <w:numId w:val="8"/>
        </w:numPr>
        <w:spacing w:line="480" w:lineRule="exact"/>
        <w:ind w:left="0" w:firstLine="565" w:firstLineChars="202"/>
        <w:jc w:val="left"/>
        <w:rPr>
          <w:rFonts w:ascii="宋体" w:hAnsi="宋体" w:cs="宋体"/>
          <w:color w:val="000000" w:themeColor="text1"/>
          <w:spacing w:val="-4"/>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本</w:t>
      </w:r>
      <w:r>
        <w:rPr>
          <w:rFonts w:hint="eastAsia" w:ascii="宋体" w:hAnsi="宋体" w:cs="宋体"/>
          <w:color w:val="000000" w:themeColor="text1"/>
          <w:spacing w:val="-4"/>
          <w:sz w:val="28"/>
          <w:szCs w:val="28"/>
          <w14:textFill>
            <w14:solidFill>
              <w14:schemeClr w14:val="tx1"/>
            </w14:solidFill>
          </w14:textFill>
        </w:rPr>
        <w:t>合同一式</w:t>
      </w:r>
      <w:r>
        <w:rPr>
          <w:rFonts w:hint="eastAsia" w:ascii="宋体" w:hAnsi="宋体" w:cs="宋体"/>
          <w:color w:val="000000" w:themeColor="text1"/>
          <w:spacing w:val="-4"/>
          <w:sz w:val="28"/>
          <w:szCs w:val="28"/>
          <w:lang w:val="en-US" w:eastAsia="zh-CN"/>
          <w14:textFill>
            <w14:solidFill>
              <w14:schemeClr w14:val="tx1"/>
            </w14:solidFill>
          </w14:textFill>
        </w:rPr>
        <w:t>叁</w:t>
      </w:r>
      <w:r>
        <w:rPr>
          <w:rFonts w:hint="eastAsia" w:ascii="宋体" w:hAnsi="宋体" w:cs="宋体"/>
          <w:color w:val="000000" w:themeColor="text1"/>
          <w:spacing w:val="-4"/>
          <w:sz w:val="28"/>
          <w:szCs w:val="28"/>
          <w14:textFill>
            <w14:solidFill>
              <w14:schemeClr w14:val="tx1"/>
            </w14:solidFill>
          </w14:textFill>
        </w:rPr>
        <w:t>份，自双方签章之日起生效，甲方持一份，</w:t>
      </w:r>
      <w:r>
        <w:rPr>
          <w:rFonts w:hint="eastAsia" w:ascii="宋体" w:hAnsi="宋体" w:cs="宋体"/>
          <w:color w:val="000000" w:themeColor="text1"/>
          <w:spacing w:val="-4"/>
          <w:sz w:val="28"/>
          <w:szCs w:val="28"/>
          <w:lang w:val="en-US" w:eastAsia="zh-CN"/>
          <w14:textFill>
            <w14:solidFill>
              <w14:schemeClr w14:val="tx1"/>
            </w14:solidFill>
          </w14:textFill>
        </w:rPr>
        <w:t>乙方持两份；</w:t>
      </w:r>
      <w:bookmarkStart w:id="0" w:name="_GoBack"/>
      <w:bookmarkEnd w:id="0"/>
      <w:r>
        <w:rPr>
          <w:rFonts w:hint="eastAsia" w:ascii="宋体" w:hAnsi="宋体" w:cs="宋体"/>
          <w:color w:val="000000" w:themeColor="text1"/>
          <w:spacing w:val="-4"/>
          <w:sz w:val="28"/>
          <w:szCs w:val="28"/>
          <w14:textFill>
            <w14:solidFill>
              <w14:schemeClr w14:val="tx1"/>
            </w14:solidFill>
          </w14:textFill>
        </w:rPr>
        <w:t>具有同等的法律效力。合同执行中的未尽事宜，经双方协商一致后，签订补充协议；</w:t>
      </w:r>
    </w:p>
    <w:p>
      <w:pPr>
        <w:numPr>
          <w:ilvl w:val="0"/>
          <w:numId w:val="8"/>
        </w:numPr>
        <w:spacing w:line="480" w:lineRule="exact"/>
        <w:ind w:left="0" w:firstLine="565" w:firstLineChars="202"/>
        <w:jc w:val="left"/>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甲乙双方必须认真执行合同，如签订合同后一方不能履行合同时，双方协商解决，由于终止合同所产生的经济损失由责任方承担；</w:t>
      </w:r>
    </w:p>
    <w:p>
      <w:pPr>
        <w:numPr>
          <w:ilvl w:val="0"/>
          <w:numId w:val="8"/>
        </w:numPr>
        <w:spacing w:line="480" w:lineRule="exact"/>
        <w:ind w:left="0" w:firstLine="565" w:firstLineChars="202"/>
        <w:jc w:val="left"/>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本合同自签定之日起至获证后三年为一个有效期满，到期双方未提出异议，本合同自动延续；</w:t>
      </w:r>
    </w:p>
    <w:p>
      <w:pPr>
        <w:numPr>
          <w:ilvl w:val="0"/>
          <w:numId w:val="8"/>
        </w:numPr>
        <w:spacing w:line="480" w:lineRule="exact"/>
        <w:ind w:left="0" w:firstLine="565" w:firstLineChars="202"/>
        <w:jc w:val="left"/>
        <w:rPr>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本合同所有条款均应满足中华人民共和国的法律、法规要求，因本合同所发生的争议，甲乙双方协商解决，如不能达成协议，可申请北京市仲裁机构仲裁或按司法程序解决。</w:t>
      </w:r>
    </w:p>
    <w:p>
      <w:pPr>
        <w:spacing w:line="360" w:lineRule="auto"/>
        <w:ind w:left="566"/>
        <w:jc w:val="left"/>
        <w:rPr>
          <w:color w:val="000000" w:themeColor="text1"/>
          <w:sz w:val="28"/>
          <w:szCs w:val="28"/>
          <w14:textFill>
            <w14:solidFill>
              <w14:schemeClr w14:val="tx1"/>
            </w14:solidFill>
          </w14:textFill>
        </w:rPr>
      </w:pPr>
    </w:p>
    <w:tbl>
      <w:tblPr>
        <w:tblStyle w:val="5"/>
        <w:tblW w:w="9555" w:type="dxa"/>
        <w:tblInd w:w="0" w:type="dxa"/>
        <w:tblLayout w:type="fixed"/>
        <w:tblCellMar>
          <w:top w:w="0" w:type="dxa"/>
          <w:left w:w="0" w:type="dxa"/>
          <w:bottom w:w="0" w:type="dxa"/>
          <w:right w:w="0" w:type="dxa"/>
        </w:tblCellMar>
      </w:tblPr>
      <w:tblGrid>
        <w:gridCol w:w="4725"/>
        <w:gridCol w:w="4830"/>
      </w:tblGrid>
      <w:tr>
        <w:tblPrEx>
          <w:tblCellMar>
            <w:top w:w="0" w:type="dxa"/>
            <w:left w:w="0" w:type="dxa"/>
            <w:bottom w:w="0" w:type="dxa"/>
            <w:right w:w="0" w:type="dxa"/>
          </w:tblCellMar>
        </w:tblPrEx>
        <w:tc>
          <w:tcPr>
            <w:tcW w:w="4725" w:type="dxa"/>
          </w:tcPr>
          <w:p>
            <w:pPr>
              <w:spacing w:line="360" w:lineRule="auto"/>
              <w:rPr>
                <w:rFonts w:ascii="黑体" w:eastAsia="黑体"/>
                <w:color w:val="000000" w:themeColor="text1"/>
                <w:sz w:val="28"/>
                <w:szCs w:val="28"/>
                <w14:textFill>
                  <w14:solidFill>
                    <w14:schemeClr w14:val="tx1"/>
                  </w14:solidFill>
                </w14:textFill>
              </w:rPr>
            </w:pPr>
            <w:r>
              <w:rPr>
                <w:rFonts w:hint="eastAsia" w:ascii="黑体" w:eastAsia="黑体"/>
                <w:color w:val="000000" w:themeColor="text1"/>
                <w:sz w:val="28"/>
                <w:szCs w:val="28"/>
                <w14:textFill>
                  <w14:solidFill>
                    <w14:schemeClr w14:val="tx1"/>
                  </w14:solidFill>
                </w14:textFill>
              </w:rPr>
              <w:t>甲方：</w:t>
            </w:r>
          </w:p>
          <w:p>
            <w:pPr>
              <w:spacing w:line="360" w:lineRule="auto"/>
              <w:rPr>
                <w:rFonts w:ascii="黑体" w:eastAsia="黑体"/>
                <w:color w:val="000000" w:themeColor="text1"/>
                <w:sz w:val="28"/>
                <w:szCs w:val="28"/>
                <w14:textFill>
                  <w14:solidFill>
                    <w14:schemeClr w14:val="tx1"/>
                  </w14:solidFill>
                </w14:textFill>
              </w:rPr>
            </w:pPr>
            <w:r>
              <w:rPr>
                <w:rFonts w:hint="eastAsia" w:ascii="黑体" w:eastAsia="黑体"/>
                <w:color w:val="000000" w:themeColor="text1"/>
                <w:sz w:val="28"/>
                <w:szCs w:val="28"/>
                <w14:textFill>
                  <w14:solidFill>
                    <w14:schemeClr w14:val="tx1"/>
                  </w14:solidFill>
                </w14:textFill>
              </w:rPr>
              <w:t>授权代表签字：</w:t>
            </w:r>
          </w:p>
        </w:tc>
        <w:tc>
          <w:tcPr>
            <w:tcW w:w="4830" w:type="dxa"/>
          </w:tcPr>
          <w:p>
            <w:pPr>
              <w:spacing w:line="360" w:lineRule="auto"/>
              <w:rPr>
                <w:rFonts w:ascii="黑体" w:eastAsia="黑体"/>
                <w:color w:val="000000" w:themeColor="text1"/>
                <w:sz w:val="28"/>
                <w:szCs w:val="28"/>
                <w14:textFill>
                  <w14:solidFill>
                    <w14:schemeClr w14:val="tx1"/>
                  </w14:solidFill>
                </w14:textFill>
              </w:rPr>
            </w:pPr>
            <w:r>
              <w:rPr>
                <w:rFonts w:hint="eastAsia" w:ascii="黑体" w:eastAsia="黑体"/>
                <w:color w:val="000000" w:themeColor="text1"/>
                <w:sz w:val="28"/>
                <w:szCs w:val="28"/>
                <w14:textFill>
                  <w14:solidFill>
                    <w14:schemeClr w14:val="tx1"/>
                  </w14:solidFill>
                </w14:textFill>
              </w:rPr>
              <w:t>乙方：北京中大华远认证中心有限公司</w:t>
            </w:r>
          </w:p>
          <w:p>
            <w:pPr>
              <w:spacing w:line="360" w:lineRule="auto"/>
              <w:rPr>
                <w:rFonts w:ascii="黑体" w:eastAsia="黑体"/>
                <w:color w:val="000000" w:themeColor="text1"/>
                <w:sz w:val="28"/>
                <w:szCs w:val="28"/>
                <w14:textFill>
                  <w14:solidFill>
                    <w14:schemeClr w14:val="tx1"/>
                  </w14:solidFill>
                </w14:textFill>
              </w:rPr>
            </w:pPr>
            <w:r>
              <w:rPr>
                <w:rFonts w:hint="eastAsia" w:ascii="黑体" w:eastAsia="黑体"/>
                <w:color w:val="000000" w:themeColor="text1"/>
                <w:sz w:val="28"/>
                <w:szCs w:val="28"/>
                <w14:textFill>
                  <w14:solidFill>
                    <w14:schemeClr w14:val="tx1"/>
                  </w14:solidFill>
                </w14:textFill>
              </w:rPr>
              <w:t>授权代表签字：</w:t>
            </w:r>
          </w:p>
        </w:tc>
      </w:tr>
      <w:tr>
        <w:tblPrEx>
          <w:tblCellMar>
            <w:top w:w="0" w:type="dxa"/>
            <w:left w:w="0" w:type="dxa"/>
            <w:bottom w:w="0" w:type="dxa"/>
            <w:right w:w="0" w:type="dxa"/>
          </w:tblCellMar>
        </w:tblPrEx>
        <w:trPr>
          <w:trHeight w:val="776" w:hRule="atLeast"/>
        </w:trPr>
        <w:tc>
          <w:tcPr>
            <w:tcW w:w="4725" w:type="dxa"/>
          </w:tcPr>
          <w:p>
            <w:pPr>
              <w:spacing w:line="360" w:lineRule="auto"/>
              <w:rPr>
                <w:rFonts w:ascii="黑体" w:eastAsia="黑体"/>
                <w:color w:val="000000" w:themeColor="text1"/>
                <w:sz w:val="28"/>
                <w:szCs w:val="28"/>
                <w14:textFill>
                  <w14:solidFill>
                    <w14:schemeClr w14:val="tx1"/>
                  </w14:solidFill>
                </w14:textFill>
              </w:rPr>
            </w:pPr>
            <w:r>
              <w:rPr>
                <w:rFonts w:hint="eastAsia" w:ascii="黑体" w:eastAsia="黑体"/>
                <w:color w:val="000000" w:themeColor="text1"/>
                <w:sz w:val="28"/>
                <w:szCs w:val="28"/>
                <w14:textFill>
                  <w14:solidFill>
                    <w14:schemeClr w14:val="tx1"/>
                  </w14:solidFill>
                </w14:textFill>
              </w:rPr>
              <w:t>甲方公章或合同专用章：</w:t>
            </w:r>
          </w:p>
        </w:tc>
        <w:tc>
          <w:tcPr>
            <w:tcW w:w="4830" w:type="dxa"/>
          </w:tcPr>
          <w:p>
            <w:pPr>
              <w:spacing w:line="360" w:lineRule="auto"/>
              <w:rPr>
                <w:rFonts w:ascii="黑体" w:eastAsia="黑体"/>
                <w:color w:val="000000" w:themeColor="text1"/>
                <w:sz w:val="28"/>
                <w:szCs w:val="28"/>
                <w14:textFill>
                  <w14:solidFill>
                    <w14:schemeClr w14:val="tx1"/>
                  </w14:solidFill>
                </w14:textFill>
              </w:rPr>
            </w:pPr>
            <w:r>
              <w:rPr>
                <w:rFonts w:hint="eastAsia" w:ascii="黑体" w:eastAsia="黑体"/>
                <w:color w:val="000000" w:themeColor="text1"/>
                <w:sz w:val="28"/>
                <w:szCs w:val="28"/>
                <w14:textFill>
                  <w14:solidFill>
                    <w14:schemeClr w14:val="tx1"/>
                  </w14:solidFill>
                </w14:textFill>
              </w:rPr>
              <w:t>乙方公章或合同专用章：</w:t>
            </w:r>
          </w:p>
        </w:tc>
      </w:tr>
      <w:tr>
        <w:tblPrEx>
          <w:tblCellMar>
            <w:top w:w="0" w:type="dxa"/>
            <w:left w:w="0" w:type="dxa"/>
            <w:bottom w:w="0" w:type="dxa"/>
            <w:right w:w="0" w:type="dxa"/>
          </w:tblCellMar>
        </w:tblPrEx>
        <w:tc>
          <w:tcPr>
            <w:tcW w:w="4725" w:type="dxa"/>
          </w:tcPr>
          <w:p>
            <w:pPr>
              <w:spacing w:line="360" w:lineRule="auto"/>
              <w:ind w:firstLine="1960" w:firstLineChars="700"/>
              <w:jc w:val="left"/>
              <w:rPr>
                <w:rFonts w:ascii="黑体" w:eastAsia="黑体"/>
                <w:color w:val="000000" w:themeColor="text1"/>
                <w:sz w:val="28"/>
                <w:szCs w:val="28"/>
                <w14:textFill>
                  <w14:solidFill>
                    <w14:schemeClr w14:val="tx1"/>
                  </w14:solidFill>
                </w14:textFill>
              </w:rPr>
            </w:pPr>
            <w:r>
              <w:rPr>
                <w:rFonts w:hint="eastAsia" w:ascii="黑体" w:eastAsia="黑体"/>
                <w:color w:val="000000" w:themeColor="text1"/>
                <w:sz w:val="28"/>
                <w:szCs w:val="28"/>
                <w14:textFill>
                  <w14:solidFill>
                    <w14:schemeClr w14:val="tx1"/>
                  </w14:solidFill>
                </w14:textFill>
              </w:rPr>
              <w:t>年</w:t>
            </w:r>
            <w:r>
              <w:rPr>
                <w:rFonts w:ascii="黑体" w:eastAsia="黑体"/>
                <w:color w:val="000000" w:themeColor="text1"/>
                <w:sz w:val="28"/>
                <w:szCs w:val="28"/>
                <w14:textFill>
                  <w14:solidFill>
                    <w14:schemeClr w14:val="tx1"/>
                  </w14:solidFill>
                </w14:textFill>
              </w:rPr>
              <w:t xml:space="preserve">   </w:t>
            </w:r>
            <w:r>
              <w:rPr>
                <w:rFonts w:hint="eastAsia" w:ascii="黑体" w:eastAsia="黑体"/>
                <w:color w:val="000000" w:themeColor="text1"/>
                <w:sz w:val="28"/>
                <w:szCs w:val="28"/>
                <w14:textFill>
                  <w14:solidFill>
                    <w14:schemeClr w14:val="tx1"/>
                  </w14:solidFill>
                </w14:textFill>
              </w:rPr>
              <w:t>月</w:t>
            </w:r>
            <w:r>
              <w:rPr>
                <w:rFonts w:ascii="黑体" w:eastAsia="黑体"/>
                <w:color w:val="000000" w:themeColor="text1"/>
                <w:sz w:val="28"/>
                <w:szCs w:val="28"/>
                <w14:textFill>
                  <w14:solidFill>
                    <w14:schemeClr w14:val="tx1"/>
                  </w14:solidFill>
                </w14:textFill>
              </w:rPr>
              <w:t xml:space="preserve">   </w:t>
            </w:r>
            <w:r>
              <w:rPr>
                <w:rFonts w:hint="eastAsia" w:ascii="黑体" w:eastAsia="黑体"/>
                <w:color w:val="000000" w:themeColor="text1"/>
                <w:sz w:val="28"/>
                <w:szCs w:val="28"/>
                <w14:textFill>
                  <w14:solidFill>
                    <w14:schemeClr w14:val="tx1"/>
                  </w14:solidFill>
                </w14:textFill>
              </w:rPr>
              <w:t>日</w:t>
            </w:r>
          </w:p>
        </w:tc>
        <w:tc>
          <w:tcPr>
            <w:tcW w:w="4830" w:type="dxa"/>
          </w:tcPr>
          <w:p>
            <w:pPr>
              <w:spacing w:line="360" w:lineRule="auto"/>
              <w:ind w:firstLine="1960" w:firstLineChars="700"/>
              <w:rPr>
                <w:rFonts w:ascii="黑体" w:eastAsia="黑体"/>
                <w:color w:val="000000" w:themeColor="text1"/>
                <w:sz w:val="28"/>
                <w:szCs w:val="28"/>
                <w14:textFill>
                  <w14:solidFill>
                    <w14:schemeClr w14:val="tx1"/>
                  </w14:solidFill>
                </w14:textFill>
              </w:rPr>
            </w:pPr>
            <w:r>
              <w:rPr>
                <w:rFonts w:hint="eastAsia" w:ascii="黑体" w:eastAsia="黑体"/>
                <w:color w:val="000000" w:themeColor="text1"/>
                <w:sz w:val="28"/>
                <w:szCs w:val="28"/>
                <w14:textFill>
                  <w14:solidFill>
                    <w14:schemeClr w14:val="tx1"/>
                  </w14:solidFill>
                </w14:textFill>
              </w:rPr>
              <w:t>年</w:t>
            </w:r>
            <w:r>
              <w:rPr>
                <w:rFonts w:ascii="黑体" w:eastAsia="黑体"/>
                <w:color w:val="000000" w:themeColor="text1"/>
                <w:sz w:val="28"/>
                <w:szCs w:val="28"/>
                <w14:textFill>
                  <w14:solidFill>
                    <w14:schemeClr w14:val="tx1"/>
                  </w14:solidFill>
                </w14:textFill>
              </w:rPr>
              <w:t xml:space="preserve">   </w:t>
            </w:r>
            <w:r>
              <w:rPr>
                <w:rFonts w:hint="eastAsia" w:ascii="黑体" w:eastAsia="黑体"/>
                <w:color w:val="000000" w:themeColor="text1"/>
                <w:sz w:val="28"/>
                <w:szCs w:val="28"/>
                <w14:textFill>
                  <w14:solidFill>
                    <w14:schemeClr w14:val="tx1"/>
                  </w14:solidFill>
                </w14:textFill>
              </w:rPr>
              <w:t>月</w:t>
            </w:r>
            <w:r>
              <w:rPr>
                <w:rFonts w:ascii="黑体" w:eastAsia="黑体"/>
                <w:color w:val="000000" w:themeColor="text1"/>
                <w:sz w:val="28"/>
                <w:szCs w:val="28"/>
                <w14:textFill>
                  <w14:solidFill>
                    <w14:schemeClr w14:val="tx1"/>
                  </w14:solidFill>
                </w14:textFill>
              </w:rPr>
              <w:t xml:space="preserve">   </w:t>
            </w:r>
            <w:r>
              <w:rPr>
                <w:rFonts w:hint="eastAsia" w:ascii="黑体" w:eastAsia="黑体"/>
                <w:color w:val="000000" w:themeColor="text1"/>
                <w:sz w:val="28"/>
                <w:szCs w:val="28"/>
                <w14:textFill>
                  <w14:solidFill>
                    <w14:schemeClr w14:val="tx1"/>
                  </w14:solidFill>
                </w14:textFill>
              </w:rPr>
              <w:t>日</w:t>
            </w:r>
          </w:p>
        </w:tc>
      </w:tr>
    </w:tbl>
    <w:p>
      <w:pPr>
        <w:spacing w:line="360" w:lineRule="auto"/>
        <w:rPr>
          <w:color w:val="000000" w:themeColor="text1"/>
          <w:sz w:val="28"/>
          <w14:textFill>
            <w14:solidFill>
              <w14:schemeClr w14:val="tx1"/>
            </w14:solidFill>
          </w14:textFill>
        </w:rPr>
      </w:pPr>
    </w:p>
    <w:sectPr>
      <w:headerReference r:id="rId11" w:type="default"/>
      <w:footerReference r:id="rId12" w:type="default"/>
      <w:endnotePr>
        <w:numFmt w:val="decimal"/>
      </w:endnotePr>
      <w:pgSz w:w="11907" w:h="16840"/>
      <w:pgMar w:top="1395" w:right="1191" w:bottom="1418" w:left="1191" w:header="567" w:footer="567" w:gutter="0"/>
      <w:pgNumType w:start="1"/>
      <w:cols w:space="720" w:num="1"/>
      <w:docGrid w:linePitch="28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eastAsia="黑体"/>
        <w:sz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fldChar w:fldCharType="begin"/>
    </w:r>
    <w:r>
      <w:rPr>
        <w:rStyle w:val="8"/>
      </w:rPr>
      <w:instrText xml:space="preserve">PAGE  </w:instrText>
    </w:r>
    <w:r>
      <w:fldChar w:fldCharType="separate"/>
    </w:r>
    <w:r>
      <w:rPr>
        <w:rStyle w:val="8"/>
      </w:rPr>
      <w:t>1</w:t>
    </w:r>
    <w:r>
      <w:fldChar w:fldCharType="end"/>
    </w:r>
  </w:p>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sz w:val="21"/>
        <w:szCs w:val="21"/>
      </w:rPr>
    </w:pPr>
    <w:r>
      <w:rPr>
        <w:rFonts w:hint="eastAsia"/>
        <w:sz w:val="21"/>
        <w:szCs w:val="21"/>
      </w:rPr>
      <w:t>第</w:t>
    </w:r>
    <w:sdt>
      <w:sdtPr>
        <w:rPr>
          <w:sz w:val="21"/>
          <w:szCs w:val="21"/>
        </w:rPr>
        <w:id w:val="434874630"/>
        <w:docPartObj>
          <w:docPartGallery w:val="AutoText"/>
        </w:docPartObj>
      </w:sdtPr>
      <w:sdtEndPr>
        <w:rPr>
          <w:sz w:val="21"/>
          <w:szCs w:val="21"/>
        </w:rPr>
      </w:sdtEndPr>
      <w:sdtContent>
        <w:sdt>
          <w:sdtPr>
            <w:rPr>
              <w:sz w:val="21"/>
              <w:szCs w:val="21"/>
            </w:rPr>
            <w:id w:val="1728636285"/>
            <w:docPartObj>
              <w:docPartGallery w:val="AutoText"/>
            </w:docPartObj>
          </w:sdtPr>
          <w:sdtEndPr>
            <w:rPr>
              <w:sz w:val="21"/>
              <w:szCs w:val="21"/>
            </w:rPr>
          </w:sdtEndPr>
          <w:sdtContent>
            <w:r>
              <w:rPr>
                <w:sz w:val="21"/>
                <w:szCs w:val="21"/>
                <w:lang w:val="zh-CN"/>
              </w:rPr>
              <w:t xml:space="preserve"> </w:t>
            </w:r>
            <w:r>
              <w:rPr>
                <w:sz w:val="21"/>
                <w:szCs w:val="21"/>
              </w:rPr>
              <w:fldChar w:fldCharType="begin"/>
            </w:r>
            <w:r>
              <w:rPr>
                <w:sz w:val="21"/>
                <w:szCs w:val="21"/>
              </w:rPr>
              <w:instrText xml:space="preserve">PAGE</w:instrText>
            </w:r>
            <w:r>
              <w:rPr>
                <w:sz w:val="21"/>
                <w:szCs w:val="21"/>
              </w:rPr>
              <w:fldChar w:fldCharType="separate"/>
            </w:r>
            <w:r>
              <w:rPr>
                <w:sz w:val="21"/>
                <w:szCs w:val="21"/>
                <w:lang w:val="zh-CN"/>
              </w:rPr>
              <w:t>2</w:t>
            </w:r>
            <w:r>
              <w:rPr>
                <w:sz w:val="21"/>
                <w:szCs w:val="21"/>
              </w:rPr>
              <w:fldChar w:fldCharType="end"/>
            </w:r>
            <w:r>
              <w:rPr>
                <w:sz w:val="21"/>
                <w:szCs w:val="21"/>
                <w:lang w:val="zh-CN"/>
              </w:rPr>
              <w:t xml:space="preserve"> </w:t>
            </w:r>
            <w:r>
              <w:rPr>
                <w:rFonts w:hint="eastAsia"/>
                <w:sz w:val="21"/>
                <w:szCs w:val="21"/>
                <w:lang w:val="zh-CN"/>
              </w:rPr>
              <w:t>页</w:t>
            </w:r>
            <w:r>
              <w:rPr>
                <w:sz w:val="21"/>
                <w:szCs w:val="21"/>
                <w:lang w:val="zh-CN"/>
              </w:rPr>
              <w:t xml:space="preserve"> </w:t>
            </w:r>
            <w:r>
              <w:rPr>
                <w:rFonts w:hint="eastAsia"/>
                <w:sz w:val="21"/>
                <w:szCs w:val="21"/>
                <w:lang w:val="zh-CN"/>
              </w:rPr>
              <w:t xml:space="preserve">共 </w:t>
            </w:r>
            <w:r>
              <w:rPr>
                <w:sz w:val="21"/>
                <w:szCs w:val="21"/>
              </w:rPr>
              <w:t xml:space="preserve">5 </w:t>
            </w:r>
            <w:r>
              <w:rPr>
                <w:rFonts w:hint="eastAsia"/>
                <w:sz w:val="21"/>
                <w:szCs w:val="21"/>
              </w:rPr>
              <w:t>页</w:t>
            </w:r>
          </w:sdtContent>
        </w:sdt>
      </w:sdtContent>
    </w:sdt>
  </w:p>
  <w:p>
    <w:pPr>
      <w:pStyle w:val="3"/>
      <w:ind w:firstLine="630" w:firstLineChars="300"/>
      <w:jc w:val="both"/>
      <w:rPr>
        <w:sz w:val="21"/>
        <w:szCs w:val="21"/>
      </w:rPr>
    </w:pPr>
    <w:r>
      <w:rPr>
        <w:rFonts w:hint="eastAsia" w:hAnsi="宋体" w:cs="宋体"/>
        <w:sz w:val="21"/>
        <w:szCs w:val="21"/>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20040" cy="210185"/>
          <wp:effectExtent l="0" t="0" r="0" b="0"/>
          <wp:wrapNone/>
          <wp:docPr id="3" name="图片 3" descr="中大华远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中大华远标志"/>
                  <pic:cNvPicPr>
                    <a:picLocks noChangeAspect="1" noChangeArrowheads="1"/>
                  </pic:cNvPicPr>
                </pic:nvPicPr>
                <pic:blipFill>
                  <a:blip r:embed="rId1">
                    <a:lum contrast="6000"/>
                    <a:extLst>
                      <a:ext uri="{28A0092B-C50C-407E-A947-70E740481C1C}">
                        <a14:useLocalDpi xmlns:a14="http://schemas.microsoft.com/office/drawing/2010/main" val="0"/>
                      </a:ext>
                    </a:extLst>
                  </a:blip>
                  <a:srcRect/>
                  <a:stretch>
                    <a:fillRect/>
                  </a:stretch>
                </pic:blipFill>
                <pic:spPr>
                  <a:xfrm>
                    <a:off x="0" y="0"/>
                    <a:ext cx="320040" cy="210185"/>
                  </a:xfrm>
                  <a:prstGeom prst="rect">
                    <a:avLst/>
                  </a:prstGeom>
                  <a:noFill/>
                  <a:ln>
                    <a:noFill/>
                  </a:ln>
                </pic:spPr>
              </pic:pic>
            </a:graphicData>
          </a:graphic>
        </wp:anchor>
      </w:drawing>
    </w:r>
    <w:r>
      <w:rPr>
        <w:rStyle w:val="8"/>
        <w:rFonts w:hint="eastAsia" w:ascii="黑体" w:eastAsia="黑体"/>
        <w:sz w:val="21"/>
        <w:szCs w:val="21"/>
      </w:rPr>
      <w:t>北京中大华远认证中心有限公司</w:t>
    </w:r>
  </w:p>
  <w:p>
    <w:pPr>
      <w:pStyle w:val="3"/>
      <w:jc w:val="center"/>
      <w:rPr>
        <w:rFonts w:ascii="黑体" w:eastAsia="黑体"/>
        <w:b/>
        <w:bCs/>
        <w:sz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tbl>
    <w:tblPr>
      <w:tblStyle w:val="5"/>
      <w:tblW w:w="9606" w:type="dxa"/>
      <w:tblInd w:w="-51" w:type="dxa"/>
      <w:tblLayout w:type="fixed"/>
      <w:tblCellMar>
        <w:top w:w="0" w:type="dxa"/>
        <w:left w:w="0" w:type="dxa"/>
        <w:bottom w:w="0" w:type="dxa"/>
        <w:right w:w="0" w:type="dxa"/>
      </w:tblCellMar>
    </w:tblPr>
    <w:tblGrid>
      <w:gridCol w:w="3564"/>
      <w:gridCol w:w="3837"/>
      <w:gridCol w:w="2205"/>
    </w:tblGrid>
    <w:tr>
      <w:tblPrEx>
        <w:tblCellMar>
          <w:top w:w="0" w:type="dxa"/>
          <w:left w:w="0" w:type="dxa"/>
          <w:bottom w:w="0" w:type="dxa"/>
          <w:right w:w="0" w:type="dxa"/>
        </w:tblCellMar>
      </w:tblPrEx>
      <w:tc>
        <w:tcPr>
          <w:tcW w:w="3564" w:type="dxa"/>
        </w:tcPr>
        <w:p>
          <w:pPr>
            <w:spacing w:line="240" w:lineRule="auto"/>
            <w:rPr>
              <w:rFonts w:ascii="黑体" w:eastAsia="黑体"/>
              <w:sz w:val="28"/>
            </w:rPr>
          </w:pPr>
          <w:r>
            <w:rPr>
              <w:rFonts w:ascii="黑体" w:eastAsia="黑体"/>
              <w:sz w:val="28"/>
            </w:rPr>
            <w:t>CX-27-3-3</w:t>
          </w:r>
          <w:r>
            <w:rPr>
              <w:rFonts w:hint="eastAsia" w:ascii="黑体" w:eastAsia="黑体"/>
              <w:sz w:val="28"/>
            </w:rPr>
            <w:t>/</w:t>
          </w:r>
          <w:r>
            <w:rPr>
              <w:rFonts w:ascii="黑体" w:eastAsia="黑体"/>
              <w:sz w:val="28"/>
            </w:rPr>
            <w:t>H</w:t>
          </w:r>
        </w:p>
      </w:tc>
      <w:tc>
        <w:tcPr>
          <w:tcW w:w="3837" w:type="dxa"/>
        </w:tcPr>
        <w:p>
          <w:pPr>
            <w:spacing w:line="240" w:lineRule="auto"/>
            <w:jc w:val="right"/>
            <w:rPr>
              <w:rFonts w:ascii="黑体" w:eastAsia="黑体"/>
              <w:sz w:val="28"/>
            </w:rPr>
          </w:pPr>
          <w:r>
            <w:rPr>
              <w:rFonts w:hint="eastAsia" w:ascii="黑体" w:eastAsia="黑体"/>
              <w:sz w:val="28"/>
            </w:rPr>
            <w:t>建档编号：</w:t>
          </w:r>
        </w:p>
      </w:tc>
      <w:tc>
        <w:tcPr>
          <w:tcW w:w="2205" w:type="dxa"/>
          <w:tcBorders>
            <w:bottom w:val="single" w:color="auto" w:sz="6" w:space="0"/>
          </w:tcBorders>
        </w:tcPr>
        <w:p>
          <w:pPr>
            <w:spacing w:line="240" w:lineRule="auto"/>
            <w:rPr>
              <w:rFonts w:ascii="黑体" w:eastAsia="黑体"/>
              <w:sz w:val="28"/>
            </w:rPr>
          </w:pPr>
        </w:p>
      </w:tc>
    </w:tr>
  </w:tbl>
  <w:p>
    <w:pPr>
      <w:pStyle w:val="4"/>
      <w:pBdr>
        <w:bottom w:val="none" w:color="auto" w:sz="0" w:space="0"/>
      </w:pBdr>
      <w:jc w:val="both"/>
      <w:rPr>
        <w:b/>
        <w:spacing w:val="40"/>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5"/>
      <w:tblW w:w="9524" w:type="dxa"/>
      <w:tblInd w:w="108" w:type="dxa"/>
      <w:tblBorders>
        <w:top w:val="none" w:color="auto" w:sz="0" w:space="0"/>
        <w:left w:val="none" w:color="auto" w:sz="0" w:space="0"/>
        <w:bottom w:val="single" w:color="auto" w:sz="1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524"/>
    </w:tblGrid>
    <w:tr>
      <w:tblPrEx>
        <w:tblBorders>
          <w:top w:val="none" w:color="auto" w:sz="0"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c>
        <w:tcPr>
          <w:tcW w:w="9524" w:type="dxa"/>
          <w:tcBorders>
            <w:bottom w:val="single" w:color="auto" w:sz="8" w:space="0"/>
          </w:tcBorders>
          <w:vAlign w:val="center"/>
        </w:tcPr>
        <w:p>
          <w:pPr>
            <w:pStyle w:val="4"/>
            <w:pBdr>
              <w:bottom w:val="none" w:color="auto" w:sz="0" w:space="0"/>
            </w:pBdr>
            <w:rPr>
              <w:sz w:val="24"/>
              <w:szCs w:val="24"/>
            </w:rPr>
          </w:pPr>
          <w:r>
            <w:rPr>
              <w:rFonts w:hint="eastAsia"/>
              <w:sz w:val="24"/>
              <w:szCs w:val="24"/>
            </w:rPr>
            <w:t xml:space="preserve">评  价 </w:t>
          </w:r>
          <w:r>
            <w:rPr>
              <w:sz w:val="24"/>
              <w:szCs w:val="24"/>
            </w:rPr>
            <w:t xml:space="preserve"> </w:t>
          </w:r>
          <w:r>
            <w:rPr>
              <w:rFonts w:hint="eastAsia"/>
              <w:sz w:val="24"/>
              <w:szCs w:val="24"/>
            </w:rPr>
            <w:t xml:space="preserve">注 </w:t>
          </w:r>
          <w:r>
            <w:rPr>
              <w:sz w:val="24"/>
              <w:szCs w:val="24"/>
            </w:rPr>
            <w:t xml:space="preserve"> </w:t>
          </w:r>
          <w:r>
            <w:rPr>
              <w:rFonts w:hint="eastAsia"/>
              <w:sz w:val="24"/>
              <w:szCs w:val="24"/>
            </w:rPr>
            <w:t xml:space="preserve">册 </w:t>
          </w:r>
          <w:r>
            <w:rPr>
              <w:sz w:val="24"/>
              <w:szCs w:val="24"/>
            </w:rPr>
            <w:t xml:space="preserve"> </w:t>
          </w:r>
          <w:r>
            <w:rPr>
              <w:rFonts w:hint="eastAsia"/>
              <w:sz w:val="24"/>
              <w:szCs w:val="24"/>
            </w:rPr>
            <w:t xml:space="preserve">合  同 </w:t>
          </w:r>
          <w:r>
            <w:rPr>
              <w:sz w:val="24"/>
              <w:szCs w:val="24"/>
            </w:rPr>
            <w:t xml:space="preserve"> </w:t>
          </w:r>
          <w:r>
            <w:rPr>
              <w:rFonts w:hint="eastAsia"/>
              <w:sz w:val="24"/>
              <w:szCs w:val="24"/>
            </w:rPr>
            <w:t>书</w:t>
          </w:r>
        </w:p>
      </w:tc>
    </w:tr>
  </w:tbl>
  <w:p>
    <w:pPr>
      <w:pStyle w:val="4"/>
      <w:pBdr>
        <w:bottom w:val="none" w:color="auto" w:sz="0" w:space="0"/>
      </w:pBdr>
      <w:rPr>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2D534D"/>
    <w:multiLevelType w:val="multilevel"/>
    <w:tmpl w:val="042D534D"/>
    <w:lvl w:ilvl="0" w:tentative="0">
      <w:start w:val="110"/>
      <w:numFmt w:val="bullet"/>
      <w:lvlText w:val="□"/>
      <w:lvlJc w:val="left"/>
      <w:pPr>
        <w:ind w:left="360" w:hanging="360"/>
      </w:pPr>
      <w:rPr>
        <w:rFonts w:hint="eastAsia" w:ascii="宋体" w:hAnsi="宋体" w:eastAsia="宋体" w:cs="宋体"/>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0C401C08"/>
    <w:multiLevelType w:val="multilevel"/>
    <w:tmpl w:val="0C401C08"/>
    <w:lvl w:ilvl="0" w:tentative="0">
      <w:start w:val="1"/>
      <w:numFmt w:val="decimal"/>
      <w:suff w:val="nothing"/>
      <w:lvlText w:val="%1."/>
      <w:lvlJc w:val="left"/>
      <w:pPr>
        <w:ind w:left="846"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F32038C"/>
    <w:multiLevelType w:val="multilevel"/>
    <w:tmpl w:val="1F32038C"/>
    <w:lvl w:ilvl="0" w:tentative="0">
      <w:start w:val="1"/>
      <w:numFmt w:val="decimal"/>
      <w:lvlText w:val="%1)"/>
      <w:lvlJc w:val="left"/>
      <w:pPr>
        <w:ind w:left="127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E6955A3"/>
    <w:multiLevelType w:val="multilevel"/>
    <w:tmpl w:val="4E6955A3"/>
    <w:lvl w:ilvl="0" w:tentative="0">
      <w:start w:val="1"/>
      <w:numFmt w:val="decimal"/>
      <w:suff w:val="nothing"/>
      <w:lvlText w:val="%1."/>
      <w:lvlJc w:val="left"/>
      <w:pPr>
        <w:ind w:left="1554" w:hanging="420"/>
      </w:pPr>
      <w:rPr>
        <w:rFonts w:hint="eastAsia"/>
        <w:sz w:val="28"/>
        <w:szCs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F6B7354"/>
    <w:multiLevelType w:val="multilevel"/>
    <w:tmpl w:val="4F6B7354"/>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E814FC5"/>
    <w:multiLevelType w:val="multilevel"/>
    <w:tmpl w:val="5E814FC5"/>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686B1847"/>
    <w:multiLevelType w:val="multilevel"/>
    <w:tmpl w:val="686B184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7D807353"/>
    <w:multiLevelType w:val="multilevel"/>
    <w:tmpl w:val="7D807353"/>
    <w:lvl w:ilvl="0" w:tentative="0">
      <w:start w:val="1"/>
      <w:numFmt w:val="decimal"/>
      <w:lvlText w:val="%1."/>
      <w:lvlJc w:val="left"/>
      <w:pPr>
        <w:ind w:left="1586" w:hanging="420"/>
      </w:pPr>
      <w:rPr>
        <w:rFonts w:hint="eastAsia"/>
      </w:rPr>
    </w:lvl>
    <w:lvl w:ilvl="1" w:tentative="0">
      <w:start w:val="1"/>
      <w:numFmt w:val="decimal"/>
      <w:lvlText w:val="%2."/>
      <w:lvlJc w:val="left"/>
      <w:pPr>
        <w:ind w:left="1405" w:hanging="420"/>
      </w:pPr>
      <w:rPr>
        <w:rFonts w:hint="eastAsia"/>
      </w:rPr>
    </w:lvl>
    <w:lvl w:ilvl="2" w:tentative="0">
      <w:start w:val="1"/>
      <w:numFmt w:val="lowerRoman"/>
      <w:lvlText w:val="%3."/>
      <w:lvlJc w:val="right"/>
      <w:pPr>
        <w:ind w:left="1825" w:hanging="420"/>
      </w:pPr>
    </w:lvl>
    <w:lvl w:ilvl="3" w:tentative="0">
      <w:start w:val="1"/>
      <w:numFmt w:val="decimal"/>
      <w:lvlText w:val="%4."/>
      <w:lvlJc w:val="left"/>
      <w:pPr>
        <w:ind w:left="2245" w:hanging="420"/>
      </w:pPr>
    </w:lvl>
    <w:lvl w:ilvl="4" w:tentative="0">
      <w:start w:val="1"/>
      <w:numFmt w:val="lowerLetter"/>
      <w:lvlText w:val="%5)"/>
      <w:lvlJc w:val="left"/>
      <w:pPr>
        <w:ind w:left="2665" w:hanging="420"/>
      </w:pPr>
    </w:lvl>
    <w:lvl w:ilvl="5" w:tentative="0">
      <w:start w:val="1"/>
      <w:numFmt w:val="lowerRoman"/>
      <w:lvlText w:val="%6."/>
      <w:lvlJc w:val="right"/>
      <w:pPr>
        <w:ind w:left="3085" w:hanging="420"/>
      </w:pPr>
    </w:lvl>
    <w:lvl w:ilvl="6" w:tentative="0">
      <w:start w:val="1"/>
      <w:numFmt w:val="decimal"/>
      <w:lvlText w:val="%7."/>
      <w:lvlJc w:val="left"/>
      <w:pPr>
        <w:ind w:left="3505" w:hanging="420"/>
      </w:pPr>
    </w:lvl>
    <w:lvl w:ilvl="7" w:tentative="0">
      <w:start w:val="1"/>
      <w:numFmt w:val="lowerLetter"/>
      <w:lvlText w:val="%8)"/>
      <w:lvlJc w:val="left"/>
      <w:pPr>
        <w:ind w:left="3925" w:hanging="420"/>
      </w:pPr>
    </w:lvl>
    <w:lvl w:ilvl="8" w:tentative="0">
      <w:start w:val="1"/>
      <w:numFmt w:val="lowerRoman"/>
      <w:lvlText w:val="%9."/>
      <w:lvlJc w:val="right"/>
      <w:pPr>
        <w:ind w:left="4345" w:hanging="420"/>
      </w:pPr>
    </w:lvl>
  </w:abstractNum>
  <w:num w:numId="1">
    <w:abstractNumId w:val="0"/>
  </w:num>
  <w:num w:numId="2">
    <w:abstractNumId w:val="7"/>
  </w:num>
  <w:num w:numId="3">
    <w:abstractNumId w:val="6"/>
  </w:num>
  <w:num w:numId="4">
    <w:abstractNumId w:val="2"/>
  </w:num>
  <w:num w:numId="5">
    <w:abstractNumId w:val="4"/>
  </w:num>
  <w:num w:numId="6">
    <w:abstractNumId w:val="3"/>
  </w:num>
  <w:num w:numId="7">
    <w:abstractNumId w:val="5"/>
  </w:num>
  <w:num w:numId="8">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HorizontalSpacing w:val="105"/>
  <w:drawingGridVerticalSpacing w:val="285"/>
  <w:displayHorizontalDrawingGridEvery w:val="0"/>
  <w:displayVerticalDrawingGridEvery w:val="2"/>
  <w:characterSpacingControl w:val="compressPunctuation"/>
  <w:doNotValidateAgainstSchema/>
  <w:doNotDemarcateInvalidXml/>
  <w:footnotePr>
    <w:footnote w:id="0"/>
    <w:footnote w:id="1"/>
  </w:footnotePr>
  <w:endnotePr>
    <w:numFmt w:val="decimal"/>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RmZDNkMTBiMDQzYzIxNmM4OWUyYTRjOTI3Y2E4NWUifQ=="/>
  </w:docVars>
  <w:rsids>
    <w:rsidRoot w:val="00172A27"/>
    <w:rsid w:val="00001F1D"/>
    <w:rsid w:val="00003006"/>
    <w:rsid w:val="000119AA"/>
    <w:rsid w:val="00013993"/>
    <w:rsid w:val="00015B56"/>
    <w:rsid w:val="0002096B"/>
    <w:rsid w:val="00022954"/>
    <w:rsid w:val="00033887"/>
    <w:rsid w:val="00041BFB"/>
    <w:rsid w:val="00044C6E"/>
    <w:rsid w:val="00046BFE"/>
    <w:rsid w:val="000512D6"/>
    <w:rsid w:val="00054F74"/>
    <w:rsid w:val="000568E1"/>
    <w:rsid w:val="00057287"/>
    <w:rsid w:val="000619F7"/>
    <w:rsid w:val="000627F6"/>
    <w:rsid w:val="00070B57"/>
    <w:rsid w:val="00072E74"/>
    <w:rsid w:val="00087E60"/>
    <w:rsid w:val="000917D7"/>
    <w:rsid w:val="000B1968"/>
    <w:rsid w:val="000C06AB"/>
    <w:rsid w:val="000C0C47"/>
    <w:rsid w:val="000C2E96"/>
    <w:rsid w:val="000C4C3A"/>
    <w:rsid w:val="000D42A6"/>
    <w:rsid w:val="000F43CE"/>
    <w:rsid w:val="001006FD"/>
    <w:rsid w:val="001058B4"/>
    <w:rsid w:val="0010692F"/>
    <w:rsid w:val="001100CE"/>
    <w:rsid w:val="00123495"/>
    <w:rsid w:val="00130FD7"/>
    <w:rsid w:val="001324E9"/>
    <w:rsid w:val="00145B56"/>
    <w:rsid w:val="00146DBA"/>
    <w:rsid w:val="00150EF5"/>
    <w:rsid w:val="00152ED3"/>
    <w:rsid w:val="001573F2"/>
    <w:rsid w:val="00161507"/>
    <w:rsid w:val="00172A27"/>
    <w:rsid w:val="00177F79"/>
    <w:rsid w:val="00181975"/>
    <w:rsid w:val="00184467"/>
    <w:rsid w:val="00192185"/>
    <w:rsid w:val="00197499"/>
    <w:rsid w:val="001A3CFE"/>
    <w:rsid w:val="001A3EA8"/>
    <w:rsid w:val="001B15F3"/>
    <w:rsid w:val="001B4863"/>
    <w:rsid w:val="001B4F9A"/>
    <w:rsid w:val="001C3C2D"/>
    <w:rsid w:val="001D2B09"/>
    <w:rsid w:val="001D49EE"/>
    <w:rsid w:val="001E1C6A"/>
    <w:rsid w:val="001E58F9"/>
    <w:rsid w:val="001F22D0"/>
    <w:rsid w:val="0020738B"/>
    <w:rsid w:val="00213C52"/>
    <w:rsid w:val="00221A4C"/>
    <w:rsid w:val="002227F9"/>
    <w:rsid w:val="0023679D"/>
    <w:rsid w:val="00256B7D"/>
    <w:rsid w:val="00257097"/>
    <w:rsid w:val="00263647"/>
    <w:rsid w:val="00275560"/>
    <w:rsid w:val="00284DCD"/>
    <w:rsid w:val="00286672"/>
    <w:rsid w:val="00290D47"/>
    <w:rsid w:val="00293430"/>
    <w:rsid w:val="002C0455"/>
    <w:rsid w:val="002C0A25"/>
    <w:rsid w:val="002C3810"/>
    <w:rsid w:val="002C3D76"/>
    <w:rsid w:val="002D4A8A"/>
    <w:rsid w:val="002D784E"/>
    <w:rsid w:val="002E6398"/>
    <w:rsid w:val="002F4A5E"/>
    <w:rsid w:val="003062CF"/>
    <w:rsid w:val="003065DE"/>
    <w:rsid w:val="0030681F"/>
    <w:rsid w:val="003103AC"/>
    <w:rsid w:val="003105FC"/>
    <w:rsid w:val="00311492"/>
    <w:rsid w:val="00317C9B"/>
    <w:rsid w:val="0032334C"/>
    <w:rsid w:val="003239C0"/>
    <w:rsid w:val="00334E3E"/>
    <w:rsid w:val="00351C89"/>
    <w:rsid w:val="00355E9E"/>
    <w:rsid w:val="003630D8"/>
    <w:rsid w:val="003632C4"/>
    <w:rsid w:val="003677AF"/>
    <w:rsid w:val="00376B33"/>
    <w:rsid w:val="003906E4"/>
    <w:rsid w:val="00391CF6"/>
    <w:rsid w:val="00392AAC"/>
    <w:rsid w:val="003A3E6C"/>
    <w:rsid w:val="003B2A04"/>
    <w:rsid w:val="003B5B36"/>
    <w:rsid w:val="003C281E"/>
    <w:rsid w:val="003C2CD6"/>
    <w:rsid w:val="003C39ED"/>
    <w:rsid w:val="003C5639"/>
    <w:rsid w:val="003D5755"/>
    <w:rsid w:val="003D6A38"/>
    <w:rsid w:val="003D79CA"/>
    <w:rsid w:val="003E099A"/>
    <w:rsid w:val="003E309A"/>
    <w:rsid w:val="003E40A6"/>
    <w:rsid w:val="003F3FA6"/>
    <w:rsid w:val="00401633"/>
    <w:rsid w:val="00416772"/>
    <w:rsid w:val="00427942"/>
    <w:rsid w:val="00433012"/>
    <w:rsid w:val="00435FC3"/>
    <w:rsid w:val="00442B0B"/>
    <w:rsid w:val="00451CC2"/>
    <w:rsid w:val="004527E6"/>
    <w:rsid w:val="00454338"/>
    <w:rsid w:val="0046096F"/>
    <w:rsid w:val="00461998"/>
    <w:rsid w:val="00466D1C"/>
    <w:rsid w:val="00473216"/>
    <w:rsid w:val="00474F70"/>
    <w:rsid w:val="004778A7"/>
    <w:rsid w:val="0048148C"/>
    <w:rsid w:val="004868E6"/>
    <w:rsid w:val="00492F64"/>
    <w:rsid w:val="00493D52"/>
    <w:rsid w:val="0049687C"/>
    <w:rsid w:val="004A796D"/>
    <w:rsid w:val="004B16BE"/>
    <w:rsid w:val="004D09DF"/>
    <w:rsid w:val="004D6C4F"/>
    <w:rsid w:val="004E435F"/>
    <w:rsid w:val="004E4722"/>
    <w:rsid w:val="004E5160"/>
    <w:rsid w:val="004E783E"/>
    <w:rsid w:val="00501955"/>
    <w:rsid w:val="005116E0"/>
    <w:rsid w:val="00512ADE"/>
    <w:rsid w:val="00520C00"/>
    <w:rsid w:val="00525FF6"/>
    <w:rsid w:val="005540A9"/>
    <w:rsid w:val="00565752"/>
    <w:rsid w:val="0057093A"/>
    <w:rsid w:val="005820A0"/>
    <w:rsid w:val="005874BD"/>
    <w:rsid w:val="00592A47"/>
    <w:rsid w:val="0059359D"/>
    <w:rsid w:val="00594673"/>
    <w:rsid w:val="005A0FEA"/>
    <w:rsid w:val="005A1C41"/>
    <w:rsid w:val="005A61DB"/>
    <w:rsid w:val="005B1F3B"/>
    <w:rsid w:val="005B3C4D"/>
    <w:rsid w:val="005C21B1"/>
    <w:rsid w:val="005C6E65"/>
    <w:rsid w:val="005F590B"/>
    <w:rsid w:val="0060012C"/>
    <w:rsid w:val="006021F4"/>
    <w:rsid w:val="00611E02"/>
    <w:rsid w:val="00613F40"/>
    <w:rsid w:val="006149EF"/>
    <w:rsid w:val="00617359"/>
    <w:rsid w:val="0062160E"/>
    <w:rsid w:val="006275A6"/>
    <w:rsid w:val="00630A53"/>
    <w:rsid w:val="00630E6B"/>
    <w:rsid w:val="006361E4"/>
    <w:rsid w:val="00636B9E"/>
    <w:rsid w:val="00643123"/>
    <w:rsid w:val="0065068F"/>
    <w:rsid w:val="006538D6"/>
    <w:rsid w:val="00660A06"/>
    <w:rsid w:val="00675048"/>
    <w:rsid w:val="0068304C"/>
    <w:rsid w:val="006843EC"/>
    <w:rsid w:val="00687FA8"/>
    <w:rsid w:val="006950AD"/>
    <w:rsid w:val="0069558D"/>
    <w:rsid w:val="006A1D55"/>
    <w:rsid w:val="006A569F"/>
    <w:rsid w:val="006B0B87"/>
    <w:rsid w:val="006B31BA"/>
    <w:rsid w:val="006B7882"/>
    <w:rsid w:val="006C3B34"/>
    <w:rsid w:val="006C4198"/>
    <w:rsid w:val="006C6EE7"/>
    <w:rsid w:val="006D2317"/>
    <w:rsid w:val="006D2B9B"/>
    <w:rsid w:val="006E6BFA"/>
    <w:rsid w:val="006E7917"/>
    <w:rsid w:val="006F1DE0"/>
    <w:rsid w:val="006F51D9"/>
    <w:rsid w:val="006F7603"/>
    <w:rsid w:val="007053C0"/>
    <w:rsid w:val="007063F0"/>
    <w:rsid w:val="00707FE5"/>
    <w:rsid w:val="00710CEA"/>
    <w:rsid w:val="0071475B"/>
    <w:rsid w:val="00716B87"/>
    <w:rsid w:val="00716C67"/>
    <w:rsid w:val="00720C7C"/>
    <w:rsid w:val="00730961"/>
    <w:rsid w:val="00750DBE"/>
    <w:rsid w:val="0075236F"/>
    <w:rsid w:val="007543CD"/>
    <w:rsid w:val="0075669B"/>
    <w:rsid w:val="007854A6"/>
    <w:rsid w:val="00787B2D"/>
    <w:rsid w:val="0079055C"/>
    <w:rsid w:val="007A1B1E"/>
    <w:rsid w:val="007A5166"/>
    <w:rsid w:val="007B051E"/>
    <w:rsid w:val="007B060B"/>
    <w:rsid w:val="007B0CD6"/>
    <w:rsid w:val="007B1ECA"/>
    <w:rsid w:val="007C1D5B"/>
    <w:rsid w:val="007C46E7"/>
    <w:rsid w:val="007C62CB"/>
    <w:rsid w:val="007D0547"/>
    <w:rsid w:val="007D1D16"/>
    <w:rsid w:val="007D2401"/>
    <w:rsid w:val="007E452A"/>
    <w:rsid w:val="007F3831"/>
    <w:rsid w:val="007F3E23"/>
    <w:rsid w:val="007F7EE8"/>
    <w:rsid w:val="00806A29"/>
    <w:rsid w:val="00813D83"/>
    <w:rsid w:val="00820419"/>
    <w:rsid w:val="00824917"/>
    <w:rsid w:val="00834276"/>
    <w:rsid w:val="008362B8"/>
    <w:rsid w:val="008425B6"/>
    <w:rsid w:val="0084467B"/>
    <w:rsid w:val="0084780D"/>
    <w:rsid w:val="00855E9C"/>
    <w:rsid w:val="0085607E"/>
    <w:rsid w:val="0087347F"/>
    <w:rsid w:val="0087602A"/>
    <w:rsid w:val="00887408"/>
    <w:rsid w:val="00893924"/>
    <w:rsid w:val="008A48F7"/>
    <w:rsid w:val="008A4A64"/>
    <w:rsid w:val="008A4ED8"/>
    <w:rsid w:val="008A6C87"/>
    <w:rsid w:val="008B509A"/>
    <w:rsid w:val="008B7C20"/>
    <w:rsid w:val="008C20F6"/>
    <w:rsid w:val="008D4C3E"/>
    <w:rsid w:val="008D7813"/>
    <w:rsid w:val="008E54D1"/>
    <w:rsid w:val="008E6AA2"/>
    <w:rsid w:val="00904B9A"/>
    <w:rsid w:val="00904FB1"/>
    <w:rsid w:val="00910533"/>
    <w:rsid w:val="00914BBA"/>
    <w:rsid w:val="00915E47"/>
    <w:rsid w:val="009251AD"/>
    <w:rsid w:val="0092786B"/>
    <w:rsid w:val="00934558"/>
    <w:rsid w:val="009374DF"/>
    <w:rsid w:val="00937887"/>
    <w:rsid w:val="00942AFF"/>
    <w:rsid w:val="00947B19"/>
    <w:rsid w:val="00953425"/>
    <w:rsid w:val="00957EB5"/>
    <w:rsid w:val="00964265"/>
    <w:rsid w:val="009651FD"/>
    <w:rsid w:val="00966DDD"/>
    <w:rsid w:val="00975A1D"/>
    <w:rsid w:val="00976E88"/>
    <w:rsid w:val="009908B6"/>
    <w:rsid w:val="00990DB3"/>
    <w:rsid w:val="009A2F46"/>
    <w:rsid w:val="009A3774"/>
    <w:rsid w:val="009A5B74"/>
    <w:rsid w:val="009A72AC"/>
    <w:rsid w:val="009A76EF"/>
    <w:rsid w:val="009D27FE"/>
    <w:rsid w:val="009E30BF"/>
    <w:rsid w:val="009F3585"/>
    <w:rsid w:val="009F7B63"/>
    <w:rsid w:val="00A0608E"/>
    <w:rsid w:val="00A13265"/>
    <w:rsid w:val="00A14974"/>
    <w:rsid w:val="00A158DF"/>
    <w:rsid w:val="00A40A31"/>
    <w:rsid w:val="00A44622"/>
    <w:rsid w:val="00A51560"/>
    <w:rsid w:val="00A659AE"/>
    <w:rsid w:val="00A7174E"/>
    <w:rsid w:val="00A7748B"/>
    <w:rsid w:val="00A87B25"/>
    <w:rsid w:val="00A9254F"/>
    <w:rsid w:val="00A92A5B"/>
    <w:rsid w:val="00A92B39"/>
    <w:rsid w:val="00A95193"/>
    <w:rsid w:val="00AA1252"/>
    <w:rsid w:val="00AB1F7A"/>
    <w:rsid w:val="00AB25E5"/>
    <w:rsid w:val="00AB2A3D"/>
    <w:rsid w:val="00AB2D32"/>
    <w:rsid w:val="00AB6027"/>
    <w:rsid w:val="00AC581F"/>
    <w:rsid w:val="00AC6BAB"/>
    <w:rsid w:val="00AD1AA7"/>
    <w:rsid w:val="00AE0C61"/>
    <w:rsid w:val="00AE240A"/>
    <w:rsid w:val="00AF3C6B"/>
    <w:rsid w:val="00B04ADE"/>
    <w:rsid w:val="00B04DE8"/>
    <w:rsid w:val="00B06994"/>
    <w:rsid w:val="00B1319A"/>
    <w:rsid w:val="00B13938"/>
    <w:rsid w:val="00B15FC8"/>
    <w:rsid w:val="00B218E8"/>
    <w:rsid w:val="00B21DFF"/>
    <w:rsid w:val="00B243EC"/>
    <w:rsid w:val="00B33060"/>
    <w:rsid w:val="00B33B93"/>
    <w:rsid w:val="00B44B87"/>
    <w:rsid w:val="00B52E72"/>
    <w:rsid w:val="00B76AF9"/>
    <w:rsid w:val="00B85E08"/>
    <w:rsid w:val="00B9323F"/>
    <w:rsid w:val="00BA1501"/>
    <w:rsid w:val="00BA1600"/>
    <w:rsid w:val="00BA4001"/>
    <w:rsid w:val="00BA741D"/>
    <w:rsid w:val="00BC071A"/>
    <w:rsid w:val="00BD1636"/>
    <w:rsid w:val="00BD2047"/>
    <w:rsid w:val="00BD2E69"/>
    <w:rsid w:val="00BD57FC"/>
    <w:rsid w:val="00BD5849"/>
    <w:rsid w:val="00BD6E8A"/>
    <w:rsid w:val="00BE1840"/>
    <w:rsid w:val="00BE354D"/>
    <w:rsid w:val="00BE6492"/>
    <w:rsid w:val="00BF4023"/>
    <w:rsid w:val="00C02938"/>
    <w:rsid w:val="00C05FF5"/>
    <w:rsid w:val="00C06263"/>
    <w:rsid w:val="00C11B6A"/>
    <w:rsid w:val="00C1441A"/>
    <w:rsid w:val="00C239A6"/>
    <w:rsid w:val="00C32E6B"/>
    <w:rsid w:val="00C415AA"/>
    <w:rsid w:val="00C47585"/>
    <w:rsid w:val="00C505B8"/>
    <w:rsid w:val="00C55135"/>
    <w:rsid w:val="00C64F1E"/>
    <w:rsid w:val="00C71863"/>
    <w:rsid w:val="00C73281"/>
    <w:rsid w:val="00C7350B"/>
    <w:rsid w:val="00C755E1"/>
    <w:rsid w:val="00C820DC"/>
    <w:rsid w:val="00CA0185"/>
    <w:rsid w:val="00CA40E7"/>
    <w:rsid w:val="00CC6EE8"/>
    <w:rsid w:val="00CD6A9C"/>
    <w:rsid w:val="00CE1FCA"/>
    <w:rsid w:val="00CF36BF"/>
    <w:rsid w:val="00D00BD2"/>
    <w:rsid w:val="00D02113"/>
    <w:rsid w:val="00D07201"/>
    <w:rsid w:val="00D155E6"/>
    <w:rsid w:val="00D21BCC"/>
    <w:rsid w:val="00D3323C"/>
    <w:rsid w:val="00D347DE"/>
    <w:rsid w:val="00D3780C"/>
    <w:rsid w:val="00D461DC"/>
    <w:rsid w:val="00D51977"/>
    <w:rsid w:val="00D611AA"/>
    <w:rsid w:val="00D64174"/>
    <w:rsid w:val="00D66173"/>
    <w:rsid w:val="00D74A7F"/>
    <w:rsid w:val="00D75FF3"/>
    <w:rsid w:val="00D94820"/>
    <w:rsid w:val="00DA535B"/>
    <w:rsid w:val="00DA56A8"/>
    <w:rsid w:val="00DA6978"/>
    <w:rsid w:val="00DB08E0"/>
    <w:rsid w:val="00DB1B59"/>
    <w:rsid w:val="00DB243A"/>
    <w:rsid w:val="00DB340A"/>
    <w:rsid w:val="00DC1E03"/>
    <w:rsid w:val="00DD7D5D"/>
    <w:rsid w:val="00DE34CE"/>
    <w:rsid w:val="00DF370A"/>
    <w:rsid w:val="00E00ADE"/>
    <w:rsid w:val="00E1362F"/>
    <w:rsid w:val="00E150C4"/>
    <w:rsid w:val="00E172CE"/>
    <w:rsid w:val="00E20554"/>
    <w:rsid w:val="00E233B7"/>
    <w:rsid w:val="00E266AC"/>
    <w:rsid w:val="00E346BF"/>
    <w:rsid w:val="00E37467"/>
    <w:rsid w:val="00E4343E"/>
    <w:rsid w:val="00E47477"/>
    <w:rsid w:val="00E4794E"/>
    <w:rsid w:val="00E50AC4"/>
    <w:rsid w:val="00E51B91"/>
    <w:rsid w:val="00E51BBE"/>
    <w:rsid w:val="00E52A64"/>
    <w:rsid w:val="00E54ACE"/>
    <w:rsid w:val="00E56FF3"/>
    <w:rsid w:val="00E572E1"/>
    <w:rsid w:val="00E63F5F"/>
    <w:rsid w:val="00E66BC0"/>
    <w:rsid w:val="00E67E0F"/>
    <w:rsid w:val="00E737D1"/>
    <w:rsid w:val="00E76A36"/>
    <w:rsid w:val="00E862EA"/>
    <w:rsid w:val="00EA3431"/>
    <w:rsid w:val="00EA5B4E"/>
    <w:rsid w:val="00EB2CA5"/>
    <w:rsid w:val="00EB332F"/>
    <w:rsid w:val="00EB5074"/>
    <w:rsid w:val="00EC1EA2"/>
    <w:rsid w:val="00EC452A"/>
    <w:rsid w:val="00EC6B00"/>
    <w:rsid w:val="00ED14EF"/>
    <w:rsid w:val="00ED5552"/>
    <w:rsid w:val="00EE69FD"/>
    <w:rsid w:val="00EF5DBA"/>
    <w:rsid w:val="00F10242"/>
    <w:rsid w:val="00F10360"/>
    <w:rsid w:val="00F15A50"/>
    <w:rsid w:val="00F1642A"/>
    <w:rsid w:val="00F3730E"/>
    <w:rsid w:val="00F40054"/>
    <w:rsid w:val="00F4067A"/>
    <w:rsid w:val="00F4538F"/>
    <w:rsid w:val="00F510AC"/>
    <w:rsid w:val="00F5361C"/>
    <w:rsid w:val="00F605C7"/>
    <w:rsid w:val="00F65FC2"/>
    <w:rsid w:val="00F71DBC"/>
    <w:rsid w:val="00F74872"/>
    <w:rsid w:val="00F83F86"/>
    <w:rsid w:val="00F87A07"/>
    <w:rsid w:val="00F9030D"/>
    <w:rsid w:val="00F92935"/>
    <w:rsid w:val="00F94A39"/>
    <w:rsid w:val="00FA1270"/>
    <w:rsid w:val="00FB3D68"/>
    <w:rsid w:val="00FB4263"/>
    <w:rsid w:val="00FC0671"/>
    <w:rsid w:val="00FC1117"/>
    <w:rsid w:val="00FC5484"/>
    <w:rsid w:val="00FD07B3"/>
    <w:rsid w:val="00FD5F9E"/>
    <w:rsid w:val="00FE1E23"/>
    <w:rsid w:val="00FF1765"/>
    <w:rsid w:val="00FF5CF5"/>
    <w:rsid w:val="00FF5DB9"/>
    <w:rsid w:val="02F30E4B"/>
    <w:rsid w:val="03A976EA"/>
    <w:rsid w:val="044824C5"/>
    <w:rsid w:val="113E3152"/>
    <w:rsid w:val="1366404C"/>
    <w:rsid w:val="162F66E8"/>
    <w:rsid w:val="1831411D"/>
    <w:rsid w:val="1AC61E73"/>
    <w:rsid w:val="1D64046B"/>
    <w:rsid w:val="1EA0604E"/>
    <w:rsid w:val="1F516EA0"/>
    <w:rsid w:val="2C52578E"/>
    <w:rsid w:val="34C6074E"/>
    <w:rsid w:val="353040E5"/>
    <w:rsid w:val="3F122560"/>
    <w:rsid w:val="439D67BD"/>
    <w:rsid w:val="58607880"/>
    <w:rsid w:val="5E620943"/>
    <w:rsid w:val="647E5CF9"/>
    <w:rsid w:val="65BA751C"/>
    <w:rsid w:val="66197ECF"/>
    <w:rsid w:val="7517119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f">
      <v:fill on="t" focussize="0,0"/>
      <v:stroke on="f"/>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Calibri" w:hAnsi="Calibri" w:eastAsia="宋体" w:cs="Times New Roman"/>
      <w:sz w:val="21"/>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2"/>
    <w:unhideWhenUsed/>
    <w:qFormat/>
    <w:uiPriority w:val="99"/>
    <w:pPr>
      <w:spacing w:line="240" w:lineRule="auto"/>
    </w:pPr>
    <w:rPr>
      <w:sz w:val="18"/>
      <w:szCs w:val="18"/>
    </w:rPr>
  </w:style>
  <w:style w:type="paragraph" w:styleId="3">
    <w:name w:val="footer"/>
    <w:basedOn w:val="1"/>
    <w:link w:val="10"/>
    <w:qFormat/>
    <w:uiPriority w:val="0"/>
    <w:pPr>
      <w:tabs>
        <w:tab w:val="center" w:pos="4153"/>
        <w:tab w:val="right" w:pos="8306"/>
      </w:tabs>
      <w:spacing w:line="240" w:lineRule="atLeast"/>
      <w:jc w:val="left"/>
    </w:pPr>
    <w:rPr>
      <w:sz w:val="18"/>
    </w:rPr>
  </w:style>
  <w:style w:type="paragraph" w:styleId="4">
    <w:name w:val="header"/>
    <w:basedOn w:val="1"/>
    <w:link w:val="11"/>
    <w:qFormat/>
    <w:uiPriority w:val="0"/>
    <w:pPr>
      <w:pBdr>
        <w:bottom w:val="single" w:color="auto" w:sz="6" w:space="1"/>
      </w:pBdr>
      <w:tabs>
        <w:tab w:val="center" w:pos="4153"/>
        <w:tab w:val="right" w:pos="8306"/>
      </w:tabs>
      <w:spacing w:line="240" w:lineRule="atLeast"/>
      <w:jc w:val="center"/>
    </w:pPr>
    <w:rPr>
      <w:sz w:val="18"/>
    </w:rPr>
  </w:style>
  <w:style w:type="table" w:styleId="6">
    <w:name w:val="Table Grid"/>
    <w:basedOn w:val="5"/>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uiPriority w:val="0"/>
  </w:style>
  <w:style w:type="character" w:styleId="9">
    <w:name w:val="Hyperlink"/>
    <w:qFormat/>
    <w:uiPriority w:val="0"/>
    <w:rPr>
      <w:color w:val="0000FF"/>
      <w:u w:val="single"/>
    </w:rPr>
  </w:style>
  <w:style w:type="character" w:customStyle="1" w:styleId="10">
    <w:name w:val="页脚 字符"/>
    <w:link w:val="3"/>
    <w:uiPriority w:val="99"/>
    <w:rPr>
      <w:sz w:val="18"/>
    </w:rPr>
  </w:style>
  <w:style w:type="character" w:customStyle="1" w:styleId="11">
    <w:name w:val="页眉 字符"/>
    <w:link w:val="4"/>
    <w:uiPriority w:val="0"/>
    <w:rPr>
      <w:sz w:val="18"/>
    </w:rPr>
  </w:style>
  <w:style w:type="character" w:customStyle="1" w:styleId="12">
    <w:name w:val="批注框文本 字符"/>
    <w:link w:val="2"/>
    <w:semiHidden/>
    <w:uiPriority w:val="99"/>
    <w:rPr>
      <w:sz w:val="18"/>
      <w:szCs w:val="18"/>
    </w:rPr>
  </w:style>
  <w:style w:type="paragraph" w:customStyle="1" w:styleId="13">
    <w:name w:val="批注框文本 Char Char"/>
    <w:basedOn w:val="1"/>
    <w:qFormat/>
    <w:uiPriority w:val="0"/>
    <w:rPr>
      <w:sz w:val="18"/>
      <w:szCs w:val="18"/>
    </w:rPr>
  </w:style>
  <w:style w:type="paragraph" w:customStyle="1" w:styleId="14">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styleId="15">
    <w:name w:val="List Paragraph"/>
    <w:basedOn w:val="1"/>
    <w:unhideWhenUsed/>
    <w:uiPriority w:val="99"/>
    <w:pPr>
      <w:widowControl/>
      <w:adjustRightInd/>
      <w:spacing w:line="240" w:lineRule="auto"/>
      <w:ind w:firstLine="420" w:firstLineChars="200"/>
      <w:jc w:val="left"/>
      <w:textAlignment w:val="auto"/>
    </w:pPr>
    <w:rPr>
      <w:rFonts w:ascii="Times New Roman" w:hAnsi="Times New Roman"/>
      <w:sz w:val="20"/>
    </w:rPr>
  </w:style>
  <w:style w:type="paragraph" w:customStyle="1" w:styleId="16">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7">
    <w:name w:val="Revision"/>
    <w:hidden/>
    <w:semiHidden/>
    <w:qFormat/>
    <w:uiPriority w:val="99"/>
    <w:rPr>
      <w:rFonts w:ascii="Calibri" w:hAnsi="Calibri"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foot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2629</Words>
  <Characters>2825</Characters>
  <Lines>6</Lines>
  <Paragraphs>6</Paragraphs>
  <TotalTime>2</TotalTime>
  <ScaleCrop>false</ScaleCrop>
  <LinksUpToDate>false</LinksUpToDate>
  <CharactersWithSpaces>3298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2020-09-03T05:15:00Z</dcterms:created>
  <dc:creator>ibm</dc:creator>
  <cp:lastModifiedBy>wendy林</cp:lastModifiedBy>
  <cp:lastPrinted>2017-03-02T06:13:00Z</cp:lastPrinted>
  <dcterms:modified xsi:type="dcterms:W3CDTF">2024-08-07T06:25:22Z</dcterms:modified>
  <dc:title>C C L Q</dc:title>
  <cp:revision>581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A62C7773392F48028E987A48CF3E7A6E_12</vt:lpwstr>
  </property>
</Properties>
</file>